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15" w:rsidRPr="000C23E9" w:rsidRDefault="007A52EF" w:rsidP="00EA4A15">
      <w:pPr>
        <w:autoSpaceDE w:val="0"/>
        <w:autoSpaceDN w:val="0"/>
        <w:adjustRightInd w:val="0"/>
        <w:spacing w:after="0" w:line="240" w:lineRule="auto"/>
        <w:rPr>
          <w:rFonts w:asciiTheme="majorHAnsi" w:eastAsia="ProximaNova-Light" w:hAnsiTheme="majorHAnsi" w:cstheme="minorHAnsi"/>
          <w:b/>
          <w:sz w:val="28"/>
          <w:szCs w:val="18"/>
          <w:lang w:val="en-US"/>
        </w:rPr>
      </w:pPr>
      <w:r>
        <w:rPr>
          <w:rFonts w:asciiTheme="majorHAnsi" w:eastAsia="ProximaNova-Light" w:hAnsiTheme="majorHAnsi" w:cstheme="minorHAnsi"/>
          <w:b/>
          <w:sz w:val="28"/>
          <w:szCs w:val="18"/>
          <w:lang w:val="en-US"/>
        </w:rPr>
        <w:t>PIGMA</w:t>
      </w:r>
      <w:r w:rsidR="008835FE" w:rsidRPr="000C23E9">
        <w:rPr>
          <w:rFonts w:asciiTheme="majorHAnsi" w:eastAsia="ProximaNova-Light" w:hAnsiTheme="majorHAnsi" w:cstheme="minorHAnsi"/>
          <w:b/>
          <w:sz w:val="28"/>
          <w:szCs w:val="18"/>
          <w:lang w:val="en-US"/>
        </w:rPr>
        <w:t xml:space="preserve"> </w:t>
      </w:r>
      <w:r w:rsidR="00B551B8">
        <w:rPr>
          <w:rFonts w:asciiTheme="majorHAnsi" w:eastAsia="ProximaNova-Light" w:hAnsiTheme="majorHAnsi" w:cstheme="minorHAnsi"/>
          <w:b/>
          <w:sz w:val="28"/>
          <w:szCs w:val="18"/>
          <w:lang w:val="en-US"/>
        </w:rPr>
        <w:t xml:space="preserve">HYBRID </w:t>
      </w:r>
      <w:r>
        <w:rPr>
          <w:rFonts w:asciiTheme="majorHAnsi" w:eastAsia="ProximaNova-Light" w:hAnsiTheme="majorHAnsi" w:cstheme="minorHAnsi"/>
          <w:b/>
          <w:sz w:val="28"/>
          <w:szCs w:val="18"/>
          <w:lang w:val="en-US"/>
        </w:rPr>
        <w:t>FLEX IN LINK</w:t>
      </w:r>
      <w:r w:rsidR="00A27F9A">
        <w:rPr>
          <w:rFonts w:asciiTheme="majorHAnsi" w:eastAsia="ProximaNova-Light" w:hAnsiTheme="majorHAnsi" w:cstheme="minorHAnsi"/>
          <w:b/>
          <w:sz w:val="28"/>
          <w:szCs w:val="18"/>
          <w:lang w:val="en-US"/>
        </w:rPr>
        <w:t xml:space="preserve"> 25-</w:t>
      </w:r>
      <w:r w:rsidR="00243F3F">
        <w:rPr>
          <w:rFonts w:asciiTheme="majorHAnsi" w:eastAsia="ProximaNova-Light" w:hAnsiTheme="majorHAnsi" w:cstheme="minorHAnsi"/>
          <w:b/>
          <w:sz w:val="28"/>
          <w:szCs w:val="18"/>
          <w:lang w:val="en-US"/>
        </w:rPr>
        <w:t>6</w:t>
      </w:r>
      <w:bookmarkStart w:id="0" w:name="_GoBack"/>
      <w:bookmarkEnd w:id="0"/>
      <w:r w:rsidR="00B551B8">
        <w:rPr>
          <w:rFonts w:asciiTheme="majorHAnsi" w:eastAsia="ProximaNova-Light" w:hAnsiTheme="majorHAnsi" w:cstheme="minorHAnsi"/>
          <w:b/>
          <w:sz w:val="28"/>
          <w:szCs w:val="18"/>
          <w:lang w:val="en-US"/>
        </w:rPr>
        <w:t xml:space="preserve"> kW</w:t>
      </w: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205C08" w:rsidRPr="00205C08" w:rsidRDefault="00205C08" w:rsidP="00205C08">
      <w:pPr>
        <w:autoSpaceDE w:val="0"/>
        <w:autoSpaceDN w:val="0"/>
        <w:adjustRightInd w:val="0"/>
        <w:spacing w:after="0" w:line="240" w:lineRule="auto"/>
        <w:rPr>
          <w:rFonts w:asciiTheme="majorHAnsi" w:eastAsia="ProximaNova-Light" w:hAnsiTheme="majorHAnsi" w:cstheme="minorHAnsi"/>
          <w:b/>
          <w:sz w:val="24"/>
          <w:szCs w:val="18"/>
        </w:rPr>
      </w:pPr>
      <w:r w:rsidRPr="00205C08">
        <w:rPr>
          <w:rFonts w:asciiTheme="majorHAnsi" w:eastAsia="ProximaNova-Light" w:hAnsiTheme="majorHAnsi" w:cstheme="minorHAnsi"/>
          <w:b/>
          <w:sz w:val="24"/>
          <w:szCs w:val="18"/>
        </w:rPr>
        <w:t>ARIANEXT EXT 6 kW</w:t>
      </w:r>
    </w:p>
    <w:p w:rsidR="00205C08" w:rsidRDefault="00205C08" w:rsidP="00205C08">
      <w:pPr>
        <w:autoSpaceDE w:val="0"/>
        <w:autoSpaceDN w:val="0"/>
        <w:adjustRightInd w:val="0"/>
        <w:spacing w:after="0" w:line="240" w:lineRule="auto"/>
        <w:rPr>
          <w:rFonts w:asciiTheme="majorHAnsi" w:eastAsia="ProximaNova-Light" w:hAnsiTheme="majorHAnsi" w:cstheme="minorHAnsi"/>
          <w:color w:val="333333"/>
          <w:sz w:val="24"/>
          <w:szCs w:val="24"/>
        </w:rPr>
      </w:pPr>
      <w:r w:rsidRPr="008031C9">
        <w:rPr>
          <w:rFonts w:asciiTheme="majorHAnsi" w:eastAsia="ProximaNova-Light" w:hAnsiTheme="majorHAnsi" w:cstheme="minorHAnsi"/>
          <w:color w:val="333333"/>
          <w:sz w:val="24"/>
          <w:szCs w:val="24"/>
        </w:rPr>
        <w:t xml:space="preserve">Pompa di calore aria/acqua </w:t>
      </w:r>
      <w:proofErr w:type="spellStart"/>
      <w:r w:rsidRPr="008031C9">
        <w:rPr>
          <w:rFonts w:asciiTheme="majorHAnsi" w:eastAsia="ProximaNova-Light" w:hAnsiTheme="majorHAnsi" w:cstheme="minorHAnsi"/>
          <w:color w:val="333333"/>
          <w:sz w:val="24"/>
          <w:szCs w:val="24"/>
        </w:rPr>
        <w:t>splitta</w:t>
      </w:r>
      <w:proofErr w:type="spellEnd"/>
      <w:r w:rsidRPr="008031C9">
        <w:rPr>
          <w:rFonts w:asciiTheme="majorHAnsi" w:eastAsia="ProximaNova-Light" w:hAnsiTheme="majorHAnsi" w:cstheme="minorHAnsi"/>
          <w:color w:val="333333"/>
          <w:sz w:val="24"/>
          <w:szCs w:val="24"/>
        </w:rPr>
        <w:t>/</w:t>
      </w:r>
      <w:proofErr w:type="spellStart"/>
      <w:r w:rsidRPr="008031C9">
        <w:rPr>
          <w:rFonts w:asciiTheme="majorHAnsi" w:eastAsia="ProximaNova-Light" w:hAnsiTheme="majorHAnsi" w:cstheme="minorHAnsi"/>
          <w:color w:val="333333"/>
          <w:sz w:val="24"/>
          <w:szCs w:val="24"/>
        </w:rPr>
        <w:t>idronica</w:t>
      </w:r>
      <w:proofErr w:type="spellEnd"/>
      <w:r w:rsidRPr="008031C9">
        <w:rPr>
          <w:rFonts w:asciiTheme="majorHAnsi" w:eastAsia="ProximaNova-Light" w:hAnsiTheme="majorHAnsi" w:cstheme="minorHAnsi"/>
          <w:color w:val="333333"/>
          <w:sz w:val="24"/>
          <w:szCs w:val="24"/>
        </w:rPr>
        <w:t xml:space="preserve"> per riscaldamento invernale, la climatizzazione estiva e la produzione di acqua calda sanitaria</w:t>
      </w:r>
      <w:r>
        <w:rPr>
          <w:rFonts w:asciiTheme="majorHAnsi" w:eastAsia="ProximaNova-Light" w:hAnsiTheme="majorHAnsi" w:cstheme="minorHAnsi"/>
          <w:color w:val="333333"/>
          <w:sz w:val="24"/>
          <w:szCs w:val="24"/>
        </w:rPr>
        <w:t>.</w:t>
      </w:r>
    </w:p>
    <w:p w:rsidR="00205C08" w:rsidRPr="00B551B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sidRPr="008031C9">
        <w:rPr>
          <w:rFonts w:asciiTheme="majorHAnsi" w:eastAsia="ProximaNova-Light" w:hAnsiTheme="majorHAnsi" w:cstheme="minorHAnsi"/>
          <w:sz w:val="24"/>
          <w:szCs w:val="24"/>
        </w:rPr>
        <w:t>Prestazioni energetiche:</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Classe di efficienza energetica stagionale di riscaldamento di ambiente (EU 811/2013)</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A ++ (con mandata 55°C)</w:t>
      </w:r>
    </w:p>
    <w:p w:rsidR="00205C0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A + (con mandata 35°C)</w:t>
      </w:r>
    </w:p>
    <w:p w:rsidR="00205C08" w:rsidRPr="00B551B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p>
    <w:p w:rsidR="00205C08" w:rsidRPr="00B551B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UNITÀ MOTOCONDENSANTE ESTERNA</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Gas refrigerante R410A (precaricato nella macchina)</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Compressore rotativo Twin Rotary con azionamento ad in verter ibrido in corrente continua con logica PAM</w:t>
      </w:r>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Pulse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Amplitude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Modulation</w:t>
      </w:r>
      <w:proofErr w:type="spellEnd"/>
      <w:r>
        <w:rPr>
          <w:rFonts w:asciiTheme="majorHAnsi" w:eastAsia="ProximaNova-Light" w:hAnsiTheme="majorHAnsi" w:cstheme="minorHAnsi"/>
          <w:sz w:val="24"/>
          <w:szCs w:val="24"/>
        </w:rPr>
        <w:t xml:space="preserve">* - </w:t>
      </w:r>
      <w:r w:rsidRPr="008031C9">
        <w:rPr>
          <w:rFonts w:asciiTheme="majorHAnsi" w:eastAsia="ProximaNova-Light" w:hAnsiTheme="majorHAnsi" w:cstheme="minorHAnsi"/>
          <w:sz w:val="24"/>
          <w:szCs w:val="24"/>
        </w:rPr>
        <w:t>modulazione dell'ampiezza di impulso) per offrire maggior affidabilità, bassi consumi di energia e funzionamento senza vibrazioni in tutte le condizioni di esercizio ed isolato acusticamente con materiali fonoassorbenti. Modulazione continua dal 30% al 120%.</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P</w:t>
      </w:r>
      <w:r w:rsidRPr="008031C9">
        <w:rPr>
          <w:rFonts w:asciiTheme="majorHAnsi" w:eastAsia="ProximaNova-Light" w:hAnsiTheme="majorHAnsi" w:cstheme="minorHAnsi"/>
          <w:sz w:val="24"/>
          <w:szCs w:val="24"/>
        </w:rPr>
        <w:t xml:space="preserve">annellatura in lamiera di acciaio zincata e verniciata con polveri </w:t>
      </w:r>
      <w:proofErr w:type="spellStart"/>
      <w:r w:rsidRPr="008031C9">
        <w:rPr>
          <w:rFonts w:asciiTheme="majorHAnsi" w:eastAsia="ProximaNova-Light" w:hAnsiTheme="majorHAnsi" w:cstheme="minorHAnsi"/>
          <w:sz w:val="24"/>
          <w:szCs w:val="24"/>
        </w:rPr>
        <w:t>epossipoliestere</w:t>
      </w:r>
      <w:proofErr w:type="spellEnd"/>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 xml:space="preserve">Mono-ventilatore assiale modulante a profilo alare con motore DC </w:t>
      </w:r>
      <w:proofErr w:type="spellStart"/>
      <w:r w:rsidRPr="008031C9">
        <w:rPr>
          <w:rFonts w:asciiTheme="majorHAnsi" w:eastAsia="ProximaNova-Light" w:hAnsiTheme="majorHAnsi" w:cstheme="minorHAnsi"/>
          <w:sz w:val="24"/>
          <w:szCs w:val="24"/>
        </w:rPr>
        <w:t>brushless</w:t>
      </w:r>
      <w:proofErr w:type="spellEnd"/>
      <w:r w:rsidRPr="008031C9">
        <w:rPr>
          <w:rFonts w:asciiTheme="majorHAnsi" w:eastAsia="ProximaNova-Light" w:hAnsiTheme="majorHAnsi" w:cstheme="minorHAnsi"/>
          <w:sz w:val="24"/>
          <w:szCs w:val="24"/>
        </w:rPr>
        <w:t xml:space="preserve"> a velocità vari</w:t>
      </w:r>
      <w:r>
        <w:rPr>
          <w:rFonts w:asciiTheme="majorHAnsi" w:eastAsia="ProximaNova-Light" w:hAnsiTheme="majorHAnsi" w:cstheme="minorHAnsi"/>
          <w:sz w:val="24"/>
          <w:szCs w:val="24"/>
        </w:rPr>
        <w:t>abile, caratte</w:t>
      </w:r>
      <w:r w:rsidRPr="008031C9">
        <w:rPr>
          <w:rFonts w:asciiTheme="majorHAnsi" w:eastAsia="ProximaNova-Light" w:hAnsiTheme="majorHAnsi" w:cstheme="minorHAnsi"/>
          <w:sz w:val="24"/>
          <w:szCs w:val="24"/>
        </w:rPr>
        <w:t>rizzato da un innovativo profilo, studiato per garantire una migliore distribuzione dell'aria e livelli sonori contenuti</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Scambiatore a piastre saldobrasate in acciaio Inox con n° 36 piastre interasse 300 mm isolato</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8031C9">
        <w:rPr>
          <w:rFonts w:asciiTheme="majorHAnsi" w:eastAsia="ProximaNova-Light" w:hAnsiTheme="majorHAnsi" w:cstheme="minorHAnsi"/>
          <w:sz w:val="24"/>
          <w:szCs w:val="24"/>
        </w:rPr>
        <w:t xml:space="preserve">alvola di espansione elettronica con logica PWM autoregolata </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8031C9">
        <w:rPr>
          <w:rFonts w:asciiTheme="majorHAnsi" w:eastAsia="ProximaNova-Light" w:hAnsiTheme="majorHAnsi" w:cstheme="minorHAnsi"/>
          <w:sz w:val="24"/>
          <w:szCs w:val="24"/>
        </w:rPr>
        <w:t>alvola di inversione di ciclo 4 vie con programma di sbrinamento ottimizzato</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S</w:t>
      </w:r>
      <w:r w:rsidRPr="008031C9">
        <w:rPr>
          <w:rFonts w:asciiTheme="majorHAnsi" w:eastAsia="ProximaNova-Light" w:hAnsiTheme="majorHAnsi" w:cstheme="minorHAnsi"/>
          <w:sz w:val="24"/>
          <w:szCs w:val="24"/>
        </w:rPr>
        <w:t>eparatore di liquido</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Sistema elettronico di gestione dotato di tutti i sensori necessari al corretto funzionamento del circuito frigorifero, per rivelare elettronicamente lo stat</w:t>
      </w:r>
      <w:r>
        <w:rPr>
          <w:rFonts w:asciiTheme="majorHAnsi" w:eastAsia="ProximaNova-Light" w:hAnsiTheme="majorHAnsi" w:cstheme="minorHAnsi"/>
          <w:sz w:val="24"/>
          <w:szCs w:val="24"/>
        </w:rPr>
        <w:t>o operativo del sistema, quali:</w:t>
      </w:r>
      <w:r w:rsidRPr="008031C9">
        <w:rPr>
          <w:rFonts w:asciiTheme="majorHAnsi" w:eastAsia="ProximaNova-Light" w:hAnsiTheme="majorHAnsi" w:cstheme="minorHAnsi"/>
          <w:sz w:val="24"/>
          <w:szCs w:val="24"/>
        </w:rPr>
        <w:t xml:space="preserve"> temperatura aria esterna, evaporazione, liquido, ingresso compressore, scarico compressore, mandata e ritorno acqua</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Il campo di funzionamento dell’unità in inverno arriva sino a temperature esterne di -20°C, con acqua calda fino a +60°C (garantita fino a -10°C esterni)</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Dimensioni (</w:t>
      </w:r>
      <w:proofErr w:type="spellStart"/>
      <w:r w:rsidRPr="008031C9">
        <w:rPr>
          <w:rFonts w:asciiTheme="majorHAnsi" w:eastAsia="ProximaNova-Light" w:hAnsiTheme="majorHAnsi" w:cstheme="minorHAnsi"/>
          <w:sz w:val="24"/>
          <w:szCs w:val="24"/>
        </w:rPr>
        <w:t>HxLxP</w:t>
      </w:r>
      <w:proofErr w:type="spellEnd"/>
      <w:r w:rsidRPr="008031C9">
        <w:rPr>
          <w:rFonts w:asciiTheme="majorHAnsi" w:eastAsia="ProximaNova-Light" w:hAnsiTheme="majorHAnsi" w:cstheme="minorHAnsi"/>
          <w:sz w:val="24"/>
          <w:szCs w:val="24"/>
        </w:rPr>
        <w:t>)</w:t>
      </w: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908 mm x 821 mm x 326 mm</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Attacchi idraulici mandata e r</w:t>
      </w:r>
      <w:r w:rsidRPr="008031C9">
        <w:rPr>
          <w:rFonts w:asciiTheme="majorHAnsi" w:eastAsia="ProximaNova-Light" w:hAnsiTheme="majorHAnsi" w:cstheme="minorHAnsi"/>
          <w:sz w:val="24"/>
          <w:szCs w:val="24"/>
        </w:rPr>
        <w:t>itorno impianto da 1” filettati</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Valvola di sfiato automatica</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proofErr w:type="gramStart"/>
      <w:r w:rsidRPr="008031C9">
        <w:rPr>
          <w:rFonts w:asciiTheme="majorHAnsi" w:eastAsia="ProximaNova-Light" w:hAnsiTheme="majorHAnsi" w:cstheme="minorHAnsi"/>
          <w:sz w:val="24"/>
          <w:szCs w:val="24"/>
        </w:rPr>
        <w:t>Valvola  di</w:t>
      </w:r>
      <w:proofErr w:type="gramEnd"/>
      <w:r w:rsidRPr="008031C9">
        <w:rPr>
          <w:rFonts w:asciiTheme="majorHAnsi" w:eastAsia="ProximaNova-Light" w:hAnsiTheme="majorHAnsi" w:cstheme="minorHAnsi"/>
          <w:sz w:val="24"/>
          <w:szCs w:val="24"/>
        </w:rPr>
        <w:t xml:space="preserve"> sicurezza 3 Bar </w:t>
      </w:r>
    </w:p>
    <w:p w:rsidR="00205C0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proofErr w:type="spellStart"/>
      <w:r w:rsidRPr="008031C9">
        <w:rPr>
          <w:rFonts w:asciiTheme="majorHAnsi" w:eastAsia="ProximaNova-Light" w:hAnsiTheme="majorHAnsi" w:cstheme="minorHAnsi"/>
          <w:sz w:val="24"/>
          <w:szCs w:val="24"/>
        </w:rPr>
        <w:t>Flussostato</w:t>
      </w:r>
      <w:proofErr w:type="spellEnd"/>
      <w:r w:rsidRPr="008031C9">
        <w:rPr>
          <w:rFonts w:asciiTheme="majorHAnsi" w:eastAsia="ProximaNova-Light" w:hAnsiTheme="majorHAnsi" w:cstheme="minorHAnsi"/>
          <w:sz w:val="24"/>
          <w:szCs w:val="24"/>
        </w:rPr>
        <w:t xml:space="preserve"> per la sicurezza circolazione acqua</w:t>
      </w:r>
    </w:p>
    <w:p w:rsidR="00205C08" w:rsidRPr="00B551B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p>
    <w:p w:rsidR="00205C08" w:rsidRPr="00B551B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CARATTERISTICHE TECNICHE</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Potenza termica a 7°C esterni 35°C in mandata 4,08 kW</w:t>
      </w: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con COP 4,12</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Potenza totale assorbita con pompa di circolazione</w:t>
      </w: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0,99 kW</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Portata acqua minima per corretto funzionamento: 420 l/h</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Volume d’acqua</w:t>
      </w: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0,8 l </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8031C9">
        <w:rPr>
          <w:rFonts w:asciiTheme="majorHAnsi" w:eastAsia="ProximaNova-Light" w:hAnsiTheme="majorHAnsi" w:cstheme="minorHAnsi"/>
          <w:sz w:val="24"/>
          <w:szCs w:val="24"/>
        </w:rPr>
        <w:t>arica refrigerante R410a</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8031C9">
        <w:rPr>
          <w:rFonts w:asciiTheme="majorHAnsi" w:eastAsia="ProximaNova-Light" w:hAnsiTheme="majorHAnsi" w:cstheme="minorHAnsi"/>
          <w:sz w:val="24"/>
          <w:szCs w:val="24"/>
        </w:rPr>
        <w:t>Alimentazione elettrica 230 Volt</w:t>
      </w:r>
    </w:p>
    <w:p w:rsidR="00205C08" w:rsidRPr="008031C9"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8031C9">
        <w:rPr>
          <w:rFonts w:asciiTheme="majorHAnsi" w:eastAsia="ProximaNova-Light" w:hAnsiTheme="majorHAnsi" w:cstheme="minorHAnsi"/>
          <w:sz w:val="24"/>
          <w:szCs w:val="24"/>
        </w:rPr>
        <w:t xml:space="preserve">orrente </w:t>
      </w:r>
      <w:proofErr w:type="spellStart"/>
      <w:r w:rsidRPr="008031C9">
        <w:rPr>
          <w:rFonts w:asciiTheme="majorHAnsi" w:eastAsia="ProximaNova-Light" w:hAnsiTheme="majorHAnsi" w:cstheme="minorHAnsi"/>
          <w:sz w:val="24"/>
          <w:szCs w:val="24"/>
        </w:rPr>
        <w:t>max</w:t>
      </w:r>
      <w:proofErr w:type="spellEnd"/>
      <w:r w:rsidRPr="008031C9">
        <w:rPr>
          <w:rFonts w:asciiTheme="majorHAnsi" w:eastAsia="ProximaNova-Light" w:hAnsiTheme="majorHAnsi" w:cstheme="minorHAnsi"/>
          <w:sz w:val="24"/>
          <w:szCs w:val="24"/>
        </w:rPr>
        <w:t xml:space="preserve"> assorbita</w:t>
      </w: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11 A</w:t>
      </w:r>
    </w:p>
    <w:p w:rsidR="00205C08"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Peso 58 Kg</w:t>
      </w:r>
    </w:p>
    <w:p w:rsidR="007A52EF" w:rsidRPr="006526BA" w:rsidRDefault="00205C08" w:rsidP="00205C08">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lastRenderedPageBreak/>
        <w:t xml:space="preserve">/ </w:t>
      </w:r>
      <w:r w:rsidRPr="008031C9">
        <w:rPr>
          <w:rFonts w:asciiTheme="majorHAnsi" w:eastAsia="ProximaNova-Light" w:hAnsiTheme="majorHAnsi" w:cstheme="minorHAnsi"/>
          <w:sz w:val="24"/>
          <w:szCs w:val="24"/>
        </w:rPr>
        <w:t>Potenza acustica</w:t>
      </w:r>
      <w:r>
        <w:rPr>
          <w:rFonts w:asciiTheme="majorHAnsi" w:eastAsia="ProximaNova-Light" w:hAnsiTheme="majorHAnsi" w:cstheme="minorHAnsi"/>
          <w:sz w:val="24"/>
          <w:szCs w:val="24"/>
        </w:rPr>
        <w:t>:</w:t>
      </w:r>
      <w:r w:rsidRPr="008031C9">
        <w:rPr>
          <w:rFonts w:asciiTheme="majorHAnsi" w:eastAsia="ProximaNova-Light" w:hAnsiTheme="majorHAnsi" w:cstheme="minorHAnsi"/>
          <w:sz w:val="24"/>
          <w:szCs w:val="24"/>
        </w:rPr>
        <w:t xml:space="preserve"> 62 dB</w:t>
      </w:r>
    </w:p>
    <w:p w:rsidR="008835FE" w:rsidRPr="006526BA" w:rsidRDefault="008835FE" w:rsidP="008835FE">
      <w:pPr>
        <w:autoSpaceDE w:val="0"/>
        <w:autoSpaceDN w:val="0"/>
        <w:adjustRightInd w:val="0"/>
        <w:spacing w:after="0" w:line="240" w:lineRule="auto"/>
        <w:rPr>
          <w:rFonts w:asciiTheme="majorHAnsi" w:eastAsia="ProximaNova-Light" w:hAnsiTheme="majorHAnsi" w:cs="ProximaNova-Light"/>
          <w:color w:val="333333"/>
          <w:sz w:val="24"/>
          <w:szCs w:val="24"/>
        </w:rPr>
      </w:pPr>
    </w:p>
    <w:p w:rsidR="008835FE" w:rsidRPr="006526BA" w:rsidRDefault="008835F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Pr="006526BA" w:rsidRDefault="007A52EF" w:rsidP="008835FE">
      <w:pPr>
        <w:autoSpaceDE w:val="0"/>
        <w:autoSpaceDN w:val="0"/>
        <w:adjustRightInd w:val="0"/>
        <w:spacing w:after="0" w:line="240" w:lineRule="auto"/>
        <w:rPr>
          <w:rFonts w:asciiTheme="majorHAnsi" w:eastAsia="ProximaNova-Light" w:hAnsiTheme="majorHAnsi" w:cstheme="minorHAnsi"/>
          <w:b/>
          <w:sz w:val="24"/>
          <w:szCs w:val="24"/>
        </w:rPr>
      </w:pPr>
      <w:r w:rsidRPr="006526BA">
        <w:rPr>
          <w:rFonts w:asciiTheme="majorHAnsi" w:eastAsia="ProximaNova-Light" w:hAnsiTheme="majorHAnsi" w:cstheme="minorHAnsi"/>
          <w:b/>
          <w:sz w:val="24"/>
          <w:szCs w:val="24"/>
        </w:rPr>
        <w:t>PIGMA GREEN</w:t>
      </w:r>
      <w:r w:rsidR="009B1C3D" w:rsidRPr="006526BA">
        <w:rPr>
          <w:rFonts w:asciiTheme="majorHAnsi" w:eastAsia="ProximaNova-Light" w:hAnsiTheme="majorHAnsi" w:cstheme="minorHAnsi"/>
          <w:b/>
          <w:sz w:val="24"/>
          <w:szCs w:val="24"/>
        </w:rPr>
        <w:t xml:space="preserve"> IN</w:t>
      </w:r>
      <w:r w:rsidRPr="006526BA">
        <w:rPr>
          <w:rFonts w:asciiTheme="majorHAnsi" w:eastAsia="ProximaNova-Light" w:hAnsiTheme="majorHAnsi" w:cstheme="minorHAnsi"/>
          <w:b/>
          <w:sz w:val="24"/>
          <w:szCs w:val="24"/>
        </w:rPr>
        <w:t xml:space="preserve"> SYSTEM</w:t>
      </w:r>
      <w:r w:rsidR="009B1C3D" w:rsidRPr="006526BA">
        <w:rPr>
          <w:rFonts w:asciiTheme="majorHAnsi" w:eastAsia="ProximaNova-Light" w:hAnsiTheme="majorHAnsi" w:cstheme="minorHAnsi"/>
          <w:b/>
          <w:sz w:val="24"/>
          <w:szCs w:val="24"/>
        </w:rPr>
        <w:t xml:space="preserve"> 25 EU</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Caldaia murale a condensazione, stagna flusso forzato, </w:t>
      </w:r>
      <w:r w:rsidR="00042E60" w:rsidRPr="006526BA">
        <w:rPr>
          <w:rFonts w:asciiTheme="majorHAnsi" w:eastAsia="ProximaNova-Light" w:hAnsiTheme="majorHAnsi" w:cs="ProximaNova-Light"/>
          <w:sz w:val="24"/>
          <w:szCs w:val="24"/>
        </w:rPr>
        <w:t>solo riscaldamento</w:t>
      </w:r>
      <w:r w:rsidRPr="006526BA">
        <w:rPr>
          <w:rFonts w:asciiTheme="majorHAnsi" w:eastAsia="ProximaNova-Light" w:hAnsiTheme="majorHAnsi" w:cs="ProximaNova-Light"/>
          <w:sz w:val="24"/>
          <w:szCs w:val="24"/>
        </w:rPr>
        <w:t>, per installazioni da incasso.</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Prestazioni energetiche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Classe di efficienza energetica stagionale di riscaldamento di ambiente (EU 811/2013): A</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22,0/2,5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sanitario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26,0/2,5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Potenza termica utile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21,5/2,4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Rendimento alla portata termica nominale (60/80 °C</w:t>
      </w:r>
      <w:proofErr w:type="gramStart"/>
      <w:r w:rsidRPr="006526BA">
        <w:rPr>
          <w:rFonts w:asciiTheme="majorHAnsi" w:eastAsia="ProximaNova-Light" w:hAnsiTheme="majorHAnsi" w:cstheme="minorHAnsi"/>
          <w:sz w:val="24"/>
          <w:szCs w:val="24"/>
        </w:rPr>
        <w:t>):  97</w:t>
      </w:r>
      <w:proofErr w:type="gramEnd"/>
      <w:r w:rsidRPr="006526BA">
        <w:rPr>
          <w:rFonts w:asciiTheme="majorHAnsi" w:eastAsia="ProximaNova-Light" w:hAnsiTheme="majorHAnsi" w:cstheme="minorHAnsi"/>
          <w:sz w:val="24"/>
          <w:szCs w:val="24"/>
        </w:rPr>
        <w:t xml:space="preserve">,8%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alla portata termica nominale (30/50 °C): 106,2%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 30% (30 °C) </w:t>
      </w:r>
      <w:proofErr w:type="gramStart"/>
      <w:r w:rsidRPr="006526BA">
        <w:rPr>
          <w:rFonts w:asciiTheme="majorHAnsi" w:eastAsia="ProximaNova-Light" w:hAnsiTheme="majorHAnsi" w:cstheme="minorHAnsi"/>
          <w:sz w:val="24"/>
          <w:szCs w:val="24"/>
        </w:rPr>
        <w:t>PCI :</w:t>
      </w:r>
      <w:proofErr w:type="gramEnd"/>
      <w:r w:rsidRPr="006526BA">
        <w:rPr>
          <w:rFonts w:asciiTheme="majorHAnsi" w:eastAsia="ProximaNova-Light" w:hAnsiTheme="majorHAnsi" w:cstheme="minorHAnsi"/>
          <w:sz w:val="24"/>
          <w:szCs w:val="24"/>
        </w:rPr>
        <w:t xml:space="preserve"> 108,1%</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Lo scambiatore è realizzato con tubi in acciaio inox liscio (materiale: 304 L / diametro: 18 mm / spessore: 0,8 mm), assicurando il massimo scambio termico; al suo interno integra le funzioni aggiuntive dello scarico fumi, valvola disaerazione manuale, scarico condensa.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Bruciatore di tipo” </w:t>
      </w:r>
      <w:proofErr w:type="spellStart"/>
      <w:r w:rsidRPr="006526BA">
        <w:rPr>
          <w:rFonts w:asciiTheme="majorHAnsi" w:eastAsia="ProximaNova-Light" w:hAnsiTheme="majorHAnsi" w:cs="ProximaNova-Light"/>
          <w:sz w:val="24"/>
          <w:szCs w:val="24"/>
        </w:rPr>
        <w:t>Premix</w:t>
      </w:r>
      <w:proofErr w:type="spellEnd"/>
      <w:r w:rsidRPr="006526BA">
        <w:rPr>
          <w:rFonts w:asciiTheme="majorHAnsi" w:eastAsia="ProximaNova-Light" w:hAnsiTheme="majorHAnsi" w:cs="ProximaNova-Light"/>
          <w:sz w:val="24"/>
          <w:szCs w:val="24"/>
        </w:rPr>
        <w:t xml:space="preserve">” </w:t>
      </w:r>
      <w:proofErr w:type="spellStart"/>
      <w:r w:rsidRPr="006526BA">
        <w:rPr>
          <w:rFonts w:asciiTheme="majorHAnsi" w:eastAsia="ProximaNova-Light" w:hAnsiTheme="majorHAnsi" w:cs="ProximaNova-Light"/>
          <w:sz w:val="24"/>
          <w:szCs w:val="24"/>
        </w:rPr>
        <w:t>premiscelazione</w:t>
      </w:r>
      <w:proofErr w:type="spellEnd"/>
      <w:r w:rsidRPr="006526BA">
        <w:rPr>
          <w:rFonts w:asciiTheme="majorHAnsi" w:eastAsia="ProximaNova-Light" w:hAnsiTheme="majorHAnsi" w:cs="ProximaNova-Light"/>
          <w:sz w:val="24"/>
          <w:szCs w:val="24"/>
        </w:rPr>
        <w:t xml:space="preserve"> totale aria/gas, realizzato in acciaio inox e composto da involucro esterno perforato (piccolo diametro) sul quale si sviluppa la combustione, involucro interno perforato (grosso diametro) per l’equilibratura interna della diffusione gas. Il bruciatore può essere utilizzato anche per il GPL senza essere sostituito.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Accensione elettronica a ionizzazione con elettrodi di accensione e di rilevazione di fiamma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gas a regolazione integrata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Mixer </w:t>
      </w:r>
      <w:proofErr w:type="spellStart"/>
      <w:r w:rsidRPr="006526BA">
        <w:rPr>
          <w:rFonts w:asciiTheme="majorHAnsi" w:eastAsia="ProximaNova-Light" w:hAnsiTheme="majorHAnsi" w:cs="ProximaNova-Light"/>
          <w:sz w:val="24"/>
          <w:szCs w:val="24"/>
        </w:rPr>
        <w:t>Biventuri</w:t>
      </w:r>
      <w:proofErr w:type="spellEnd"/>
      <w:r w:rsidRPr="006526BA">
        <w:rPr>
          <w:rFonts w:asciiTheme="majorHAnsi" w:eastAsia="ProximaNova-Light" w:hAnsiTheme="majorHAnsi" w:cs="ProximaNova-Light"/>
          <w:sz w:val="24"/>
          <w:szCs w:val="24"/>
        </w:rPr>
        <w:t>, che permette di ottenere un rapporto di modulazione 1/10</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Ventilatore autoadattante e modulante a variazione elettronica della velocità</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Sonde NTC a contatto su mandata e ritorno circuito primario per il controllo delle temperature</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idraulico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Pressostato proporzionale per la misurazione elettronica, e la visualizzazione a display, della pressione d’impianto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Riempimento semi-automatico con elettrovalvola a controllo elettronico, con sicurezza massima pressione, valvola di non ritorno e filtro integrati attivabile direttamente da controllo remoto (attivabile anche manualmente tramite inserto calamitato fornito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Rubinetto di svuotamento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Circolatore ad alta efficienza, con </w:t>
      </w:r>
      <w:proofErr w:type="spellStart"/>
      <w:r w:rsidRPr="006526BA">
        <w:rPr>
          <w:rFonts w:asciiTheme="majorHAnsi" w:eastAsia="ProximaNova-Light" w:hAnsiTheme="majorHAnsi" w:cs="ProximaNova-Light"/>
          <w:sz w:val="24"/>
          <w:szCs w:val="24"/>
        </w:rPr>
        <w:t>disareatore</w:t>
      </w:r>
      <w:proofErr w:type="spellEnd"/>
      <w:r w:rsidRPr="006526BA">
        <w:rPr>
          <w:rFonts w:asciiTheme="majorHAnsi" w:eastAsia="ProximaNova-Light" w:hAnsiTheme="majorHAnsi" w:cs="ProximaNova-Light"/>
          <w:sz w:val="24"/>
          <w:szCs w:val="24"/>
        </w:rPr>
        <w:t xml:space="preserve"> automatico integrato, modulante in continuo in funzione della differenza di temperatura mandata e ritorno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Vaso di espansione sotto pressione con capacita 8 litri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a tre vie motorizzata</w:t>
      </w:r>
    </w:p>
    <w:p w:rsidR="00657AE3" w:rsidRPr="006526BA" w:rsidRDefault="00657AE3"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Condensa e fumisteria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Smaltimento della condensa tramite sifone incorporato equipaggiato con resistenza elettrica per prevenire il congelamento della condensa a basse temperature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Prese analisi combustione integrate nel colletto scarico fumi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Possibilità di scarico fumi ed aspirazione aria coassiale 60/100 o sdoppiato 80/80 - 60/60</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lastRenderedPageBreak/>
        <w:t>Elettronica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Scheda elettronica a microprocessore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per integrazione in configurazione di sistema attraverso il nuovo protocollo di comunicazione </w:t>
      </w:r>
      <w:r w:rsidR="00042E60" w:rsidRPr="006526BA">
        <w:rPr>
          <w:rFonts w:asciiTheme="majorHAnsi" w:eastAsia="ProximaNova-Light" w:hAnsiTheme="majorHAnsi" w:cs="ProximaNova-Light"/>
          <w:sz w:val="24"/>
          <w:szCs w:val="24"/>
        </w:rPr>
        <w:t>Eb</w:t>
      </w:r>
      <w:r w:rsidRPr="006526BA">
        <w:rPr>
          <w:rFonts w:asciiTheme="majorHAnsi" w:eastAsia="ProximaNova-Light" w:hAnsiTheme="majorHAnsi" w:cs="ProximaNova-Light"/>
          <w:sz w:val="24"/>
          <w:szCs w:val="24"/>
        </w:rPr>
        <w:t>us</w:t>
      </w:r>
      <w:r w:rsidR="00042E60" w:rsidRPr="006526BA">
        <w:rPr>
          <w:rFonts w:asciiTheme="majorHAnsi" w:eastAsia="ProximaNova-Light" w:hAnsiTheme="majorHAnsi" w:cs="ProximaNova-Light"/>
          <w:sz w:val="24"/>
          <w:szCs w:val="24"/>
          <w:vertAlign w:val="superscript"/>
        </w:rPr>
        <w:t>2</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autodiagnosi con visualizzazione su display</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alla termoregolazione climatica </w:t>
      </w:r>
      <w:proofErr w:type="spellStart"/>
      <w:r w:rsidRPr="006526BA">
        <w:rPr>
          <w:rFonts w:asciiTheme="majorHAnsi" w:eastAsia="ProximaNova-Light" w:hAnsiTheme="majorHAnsi" w:cs="ProximaNova-Light"/>
          <w:sz w:val="24"/>
          <w:szCs w:val="24"/>
        </w:rPr>
        <w:t>multizona</w:t>
      </w:r>
      <w:proofErr w:type="spellEnd"/>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 collegamento dei moduli gestione impianto </w:t>
      </w:r>
      <w:proofErr w:type="spellStart"/>
      <w:r w:rsidRPr="006526BA">
        <w:rPr>
          <w:rFonts w:asciiTheme="majorHAnsi" w:eastAsia="ProximaNova-Light" w:hAnsiTheme="majorHAnsi" w:cs="ProximaNova-Light"/>
          <w:sz w:val="24"/>
          <w:szCs w:val="24"/>
        </w:rPr>
        <w:t>multizona</w:t>
      </w:r>
      <w:proofErr w:type="spellEnd"/>
      <w:r w:rsidRPr="006526BA">
        <w:rPr>
          <w:rFonts w:asciiTheme="majorHAnsi" w:eastAsia="ProximaNova-Light" w:hAnsiTheme="majorHAnsi" w:cs="ProximaNova-Light"/>
          <w:sz w:val="24"/>
          <w:szCs w:val="24"/>
        </w:rPr>
        <w:t xml:space="preserve"> e </w:t>
      </w:r>
      <w:proofErr w:type="spellStart"/>
      <w:r w:rsidRPr="006526BA">
        <w:rPr>
          <w:rFonts w:asciiTheme="majorHAnsi" w:eastAsia="ProximaNova-Light" w:hAnsiTheme="majorHAnsi" w:cs="ProximaNova-Light"/>
          <w:sz w:val="24"/>
          <w:szCs w:val="24"/>
        </w:rPr>
        <w:t>multitemperatura</w:t>
      </w:r>
      <w:proofErr w:type="spellEnd"/>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Sicurezza e controllo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acqua, mediante temperatura limite sonda di mandata circuito primario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fumi, mediante fusibile termico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mancanza acqua del circolatore e del circuito primario mediante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assenza circolazione acqua circuito primario mediante sonde di temperatura mandata e ritorno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antibloccaggio del circolatore e della valvola a tre vie con intervento ogni 21 ore di inutilizzo della caldaia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post-circolazione sul circuito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By-pass automatico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di sicurezza impianto 3 bar</w:t>
      </w:r>
    </w:p>
    <w:p w:rsidR="009B1C3D" w:rsidRPr="006526BA" w:rsidRDefault="006526BA"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Filtro sul circuito</w:t>
      </w:r>
      <w:r w:rsidR="009B1C3D" w:rsidRPr="006526BA">
        <w:rPr>
          <w:rFonts w:asciiTheme="majorHAnsi" w:eastAsia="ProximaNova-Light" w:hAnsiTheme="majorHAnsi" w:cs="ProximaNova-Light"/>
          <w:sz w:val="24"/>
          <w:szCs w:val="24"/>
        </w:rPr>
        <w:t xml:space="preserve">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protezione antigelo sul riscaldamento e sul sanitario funzionante su due livelli di temperatura (a 8°C attivazione solo circolatore, a 3°C attivazione bruciatore e fino a -15°C con resistenze fornite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Grado di protezione IPX5D</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Temperatura minima di funzionamento -15°C</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FUNZIONI SPECIALI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disaeratore automatica per l'evacuazione dell'aria dall'impianto di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"spazzacamino" per l'analisi della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"AUTO" per l'ottimizzazione automatica del regime di funzionamento della caldaia, in riscaldamento, sulla base delle condizioni ambientali esterne.</w:t>
      </w:r>
    </w:p>
    <w:p w:rsidR="00C721CE" w:rsidRPr="006526BA" w:rsidRDefault="00C721C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Default="009B1C3D" w:rsidP="008835FE">
      <w:pPr>
        <w:autoSpaceDE w:val="0"/>
        <w:autoSpaceDN w:val="0"/>
        <w:adjustRightInd w:val="0"/>
        <w:spacing w:after="0" w:line="240" w:lineRule="auto"/>
        <w:rPr>
          <w:rFonts w:asciiTheme="majorHAnsi" w:eastAsia="ProximaNova-Light" w:hAnsiTheme="majorHAnsi" w:cstheme="minorHAnsi"/>
          <w:sz w:val="24"/>
          <w:szCs w:val="24"/>
        </w:rPr>
      </w:pPr>
    </w:p>
    <w:p w:rsidR="00657AE3" w:rsidRPr="000C23E9" w:rsidRDefault="007A52EF" w:rsidP="00657AE3">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ARIANEXT</w:t>
      </w:r>
      <w:r w:rsidR="00657AE3" w:rsidRPr="000C23E9">
        <w:rPr>
          <w:rFonts w:asciiTheme="majorHAnsi" w:eastAsia="ProximaNova-Light" w:hAnsiTheme="majorHAnsi" w:cstheme="minorHAnsi"/>
          <w:b/>
          <w:sz w:val="24"/>
          <w:szCs w:val="18"/>
        </w:rPr>
        <w:t xml:space="preserve"> </w:t>
      </w:r>
      <w:r w:rsidR="00657AE3">
        <w:rPr>
          <w:rFonts w:asciiTheme="majorHAnsi" w:eastAsia="ProximaNova-Light" w:hAnsiTheme="majorHAnsi" w:cstheme="minorHAnsi"/>
          <w:b/>
          <w:sz w:val="24"/>
          <w:szCs w:val="18"/>
        </w:rPr>
        <w:t>HYBRID MODULE BUILT-IN</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 xml:space="preserve">Modulo idraulico per il collegamento in serie della caldaia e della pompa di calore con elettronica integrata e installazione </w:t>
      </w:r>
      <w:r>
        <w:rPr>
          <w:rFonts w:asciiTheme="majorHAnsi" w:eastAsia="ProximaNova-Light" w:hAnsiTheme="majorHAnsi" w:cstheme="minorHAnsi"/>
          <w:color w:val="333333"/>
          <w:sz w:val="24"/>
          <w:szCs w:val="24"/>
        </w:rPr>
        <w:t>all’interno dell’unità da incasso</w:t>
      </w:r>
      <w:r w:rsidRPr="00C721CE">
        <w:rPr>
          <w:rFonts w:asciiTheme="majorHAnsi" w:eastAsia="ProximaNova-Light" w:hAnsiTheme="majorHAnsi" w:cstheme="minorHAnsi"/>
          <w:color w:val="333333"/>
          <w:sz w:val="24"/>
          <w:szCs w:val="24"/>
        </w:rPr>
        <w:t>.</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COMPONENTI IDRAULICI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Connessioni idrauliche alla caldaia nella parte superiore, connessioni idrauliche alla pompa di calore ed all'impianto nella parte inferiore</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Rubinetti mandata e ritorno, rubinetto ingresso acqua fredda, rubinetti per riempimento impianto e rubinetto gas di serie</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Diametro con</w:t>
      </w:r>
      <w:r>
        <w:rPr>
          <w:rFonts w:asciiTheme="majorHAnsi" w:eastAsia="ProximaNova-Light" w:hAnsiTheme="majorHAnsi" w:cstheme="minorHAnsi"/>
          <w:color w:val="333333"/>
          <w:sz w:val="24"/>
          <w:szCs w:val="24"/>
        </w:rPr>
        <w:t>nessioni impianto termico 3/4"M.</w:t>
      </w:r>
      <w:r w:rsidRPr="00C721CE">
        <w:rPr>
          <w:rFonts w:asciiTheme="majorHAnsi" w:eastAsia="ProximaNova-Light" w:hAnsiTheme="majorHAnsi" w:cstheme="minorHAnsi"/>
          <w:color w:val="333333"/>
          <w:sz w:val="24"/>
          <w:szCs w:val="24"/>
        </w:rPr>
        <w:t xml:space="preserve"> Diametro connessioni impianto idrico sani</w:t>
      </w:r>
      <w:r>
        <w:rPr>
          <w:rFonts w:asciiTheme="majorHAnsi" w:eastAsia="ProximaNova-Light" w:hAnsiTheme="majorHAnsi" w:cstheme="minorHAnsi"/>
          <w:color w:val="333333"/>
          <w:sz w:val="24"/>
          <w:szCs w:val="24"/>
        </w:rPr>
        <w:t>tario 1/2" M</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lastRenderedPageBreak/>
        <w:t>/</w:t>
      </w:r>
      <w:r w:rsidRPr="00C721CE">
        <w:rPr>
          <w:rFonts w:asciiTheme="majorHAnsi" w:eastAsia="ProximaNova-Light" w:hAnsiTheme="majorHAnsi" w:cstheme="minorHAnsi"/>
          <w:color w:val="333333"/>
          <w:sz w:val="24"/>
          <w:szCs w:val="24"/>
        </w:rPr>
        <w:t xml:space="preserve"> Circolatore con </w:t>
      </w:r>
      <w:proofErr w:type="spellStart"/>
      <w:r w:rsidRPr="00C721CE">
        <w:rPr>
          <w:rFonts w:asciiTheme="majorHAnsi" w:eastAsia="ProximaNova-Light" w:hAnsiTheme="majorHAnsi" w:cstheme="minorHAnsi"/>
          <w:color w:val="333333"/>
          <w:sz w:val="24"/>
          <w:szCs w:val="24"/>
        </w:rPr>
        <w:t>disareatore</w:t>
      </w:r>
      <w:proofErr w:type="spellEnd"/>
      <w:r w:rsidRPr="00C721CE">
        <w:rPr>
          <w:rFonts w:asciiTheme="majorHAnsi" w:eastAsia="ProximaNova-Light" w:hAnsiTheme="majorHAnsi" w:cstheme="minorHAnsi"/>
          <w:color w:val="333333"/>
          <w:sz w:val="24"/>
          <w:szCs w:val="24"/>
        </w:rPr>
        <w:t xml:space="preserve"> automati</w:t>
      </w:r>
      <w:r>
        <w:rPr>
          <w:rFonts w:asciiTheme="majorHAnsi" w:eastAsia="ProximaNova-Light" w:hAnsiTheme="majorHAnsi" w:cstheme="minorHAnsi"/>
          <w:color w:val="333333"/>
          <w:sz w:val="24"/>
          <w:szCs w:val="24"/>
        </w:rPr>
        <w:t>co integrato, modulante in conti</w:t>
      </w:r>
      <w:r w:rsidRPr="00C721CE">
        <w:rPr>
          <w:rFonts w:asciiTheme="majorHAnsi" w:eastAsia="ProximaNova-Light" w:hAnsiTheme="majorHAnsi" w:cstheme="minorHAnsi"/>
          <w:color w:val="333333"/>
          <w:sz w:val="24"/>
          <w:szCs w:val="24"/>
        </w:rPr>
        <w:t>nuo in funzione della differenza di temperatura mandata e ritorno impianto</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 xml:space="preserve">n° 2 </w:t>
      </w:r>
      <w:proofErr w:type="spellStart"/>
      <w:r w:rsidRPr="00C721CE">
        <w:rPr>
          <w:rFonts w:asciiTheme="majorHAnsi" w:eastAsia="ProximaNova-Light" w:hAnsiTheme="majorHAnsi" w:cstheme="minorHAnsi"/>
          <w:color w:val="333333"/>
          <w:sz w:val="24"/>
          <w:szCs w:val="24"/>
        </w:rPr>
        <w:t>disareatori</w:t>
      </w:r>
      <w:proofErr w:type="spellEnd"/>
      <w:r w:rsidRPr="00C721CE">
        <w:rPr>
          <w:rFonts w:asciiTheme="majorHAnsi" w:eastAsia="ProximaNova-Light" w:hAnsiTheme="majorHAnsi" w:cstheme="minorHAnsi"/>
          <w:color w:val="333333"/>
          <w:sz w:val="24"/>
          <w:szCs w:val="24"/>
        </w:rPr>
        <w:t xml:space="preserve"> integrati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Sonde NTC di temperatura poste su mandata e ritorno</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Peso a vuoto</w:t>
      </w:r>
      <w:r>
        <w:rPr>
          <w:rFonts w:asciiTheme="majorHAnsi" w:eastAsia="ProximaNova-Light" w:hAnsiTheme="majorHAnsi" w:cstheme="minorHAnsi"/>
          <w:color w:val="333333"/>
          <w:sz w:val="24"/>
          <w:szCs w:val="24"/>
        </w:rPr>
        <w:t>:</w:t>
      </w:r>
      <w:r w:rsidRPr="00C721CE">
        <w:rPr>
          <w:rFonts w:asciiTheme="majorHAnsi" w:eastAsia="ProximaNova-Light" w:hAnsiTheme="majorHAnsi" w:cstheme="minorHAnsi"/>
          <w:color w:val="333333"/>
          <w:sz w:val="24"/>
          <w:szCs w:val="24"/>
        </w:rPr>
        <w:t xml:space="preserve"> 7 kg;</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ELETTRONICA E FUNZIONALITA'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C</w:t>
      </w:r>
      <w:r w:rsidR="007A52EF">
        <w:rPr>
          <w:rFonts w:asciiTheme="majorHAnsi" w:eastAsia="ProximaNova-Light" w:hAnsiTheme="majorHAnsi" w:cs="ProximaNova-Light"/>
          <w:color w:val="333333"/>
          <w:sz w:val="24"/>
          <w:szCs w:val="18"/>
        </w:rPr>
        <w:t>ontrollo remoto modulante Expert Control</w:t>
      </w:r>
      <w:r w:rsidRPr="00C721CE">
        <w:rPr>
          <w:rFonts w:asciiTheme="majorHAnsi" w:eastAsia="ProximaNova-Light" w:hAnsiTheme="majorHAnsi" w:cs="ProximaNova-Light"/>
          <w:color w:val="333333"/>
          <w:sz w:val="24"/>
          <w:szCs w:val="18"/>
        </w:rPr>
        <w:t xml:space="preserve"> e sonda esterna di serie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Funz</w:t>
      </w:r>
      <w:r w:rsidRPr="00C721CE">
        <w:rPr>
          <w:rFonts w:asciiTheme="majorHAnsi" w:eastAsia="ProximaNova-Light" w:hAnsiTheme="majorHAnsi" w:cs="ProximaNova-Light"/>
          <w:color w:val="333333"/>
          <w:sz w:val="24"/>
          <w:szCs w:val="18"/>
        </w:rPr>
        <w:t xml:space="preserve">ionamento ibrido del sistema (caldaia e pompa di calore) in riscaldamento e in sanitario (solo modello </w:t>
      </w:r>
      <w:proofErr w:type="spellStart"/>
      <w:r w:rsidRPr="00C721CE">
        <w:rPr>
          <w:rFonts w:asciiTheme="majorHAnsi" w:eastAsia="ProximaNova-Light" w:hAnsiTheme="majorHAnsi" w:cs="ProximaNova-Light"/>
          <w:color w:val="333333"/>
          <w:sz w:val="24"/>
          <w:szCs w:val="18"/>
        </w:rPr>
        <w:t>Flex</w:t>
      </w:r>
      <w:proofErr w:type="spellEnd"/>
      <w:r w:rsidRPr="00C721CE">
        <w:rPr>
          <w:rFonts w:asciiTheme="majorHAnsi" w:eastAsia="ProximaNova-Light" w:hAnsiTheme="majorHAnsi" w:cs="ProximaNova-Light"/>
          <w:color w:val="333333"/>
          <w:sz w:val="24"/>
          <w:szCs w:val="18"/>
        </w:rPr>
        <w:t>)</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Modalità di funzionamento sistema ibrido: massimo risparmio o massima ecologia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w:t>
      </w:r>
      <w:r>
        <w:rPr>
          <w:rFonts w:asciiTheme="majorHAnsi" w:eastAsia="ProximaNova-Light" w:hAnsiTheme="majorHAnsi" w:cs="ProximaNova-Light"/>
          <w:color w:val="333333"/>
          <w:sz w:val="24"/>
          <w:szCs w:val="18"/>
        </w:rPr>
        <w:t>lità di funzionamento in abbinamen</w:t>
      </w:r>
      <w:r w:rsidRPr="00C721CE">
        <w:rPr>
          <w:rFonts w:asciiTheme="majorHAnsi" w:eastAsia="ProximaNova-Light" w:hAnsiTheme="majorHAnsi" w:cs="ProximaNova-Light"/>
          <w:color w:val="333333"/>
          <w:sz w:val="24"/>
          <w:szCs w:val="18"/>
        </w:rPr>
        <w:t>to ad impianti fotovoltaici</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Interfaccia integrata con 3 led di segnalazione: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xml:space="preserve">   </w:t>
      </w:r>
      <w:r w:rsidRPr="00C721CE">
        <w:rPr>
          <w:rFonts w:asciiTheme="majorHAnsi" w:eastAsia="ProximaNova-Light" w:hAnsiTheme="majorHAnsi" w:cs="ProximaNova-Light"/>
          <w:color w:val="333333"/>
          <w:sz w:val="24"/>
          <w:szCs w:val="18"/>
        </w:rPr>
        <w:t>1° blu: alim</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ntazione elettrica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2° blu: comunicazione bus</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3° rosso: errori di funzionamento</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w:t>
      </w:r>
      <w:proofErr w:type="spellStart"/>
      <w:r w:rsidRPr="00C721CE">
        <w:rPr>
          <w:rFonts w:asciiTheme="majorHAnsi" w:eastAsia="ProximaNova-Light" w:hAnsiTheme="majorHAnsi" w:cs="ProximaNova-Light"/>
          <w:color w:val="333333"/>
          <w:sz w:val="24"/>
          <w:szCs w:val="18"/>
        </w:rPr>
        <w:t>Pressacavi</w:t>
      </w:r>
      <w:proofErr w:type="spellEnd"/>
      <w:r w:rsidRPr="00C721CE">
        <w:rPr>
          <w:rFonts w:asciiTheme="majorHAnsi" w:eastAsia="ProximaNova-Light" w:hAnsiTheme="majorHAnsi" w:cs="ProximaNova-Light"/>
          <w:color w:val="333333"/>
          <w:sz w:val="24"/>
          <w:szCs w:val="18"/>
        </w:rPr>
        <w:t xml:space="preserve"> per collegamento: segnale PV, segnale EDF, connessione bassa tensione, connessione alta tensione</w:t>
      </w:r>
    </w:p>
    <w:p w:rsidR="00657AE3" w:rsidRPr="00063522"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Alimentazione </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 xml:space="preserve">lettrica 230 </w:t>
      </w:r>
      <w:r>
        <w:rPr>
          <w:rFonts w:asciiTheme="majorHAnsi" w:eastAsia="ProximaNova-Light" w:hAnsiTheme="majorHAnsi" w:cs="ProximaNova-Light"/>
          <w:color w:val="333333"/>
          <w:sz w:val="24"/>
          <w:szCs w:val="18"/>
        </w:rPr>
        <w:t>V monofase 50 Hz.</w:t>
      </w:r>
      <w:r w:rsidRPr="00C721CE">
        <w:rPr>
          <w:rFonts w:asciiTheme="majorHAnsi" w:eastAsia="ProximaNova-Light" w:hAnsiTheme="majorHAnsi" w:cs="ProximaNova-Light"/>
          <w:color w:val="333333"/>
          <w:sz w:val="24"/>
          <w:szCs w:val="18"/>
        </w:rPr>
        <w:t xml:space="preserve"> Potenza nominale assorbita 45 W, corrente nominale 0,3 A</w:t>
      </w:r>
    </w:p>
    <w:p w:rsid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p>
    <w:p w:rsid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p>
    <w:p w:rsidR="00657AE3" w:rsidRP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r w:rsidRPr="00657AE3">
        <w:rPr>
          <w:rFonts w:asciiTheme="majorHAnsi" w:eastAsia="ProximaNova-Light" w:hAnsiTheme="majorHAnsi" w:cstheme="minorHAnsi"/>
          <w:b/>
          <w:sz w:val="24"/>
          <w:szCs w:val="18"/>
        </w:rPr>
        <w:t>BOLLITORE DA INCASSO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Bollitore verticale a p</w:t>
      </w:r>
      <w:r>
        <w:rPr>
          <w:rFonts w:asciiTheme="majorHAnsi" w:eastAsia="ProximaNova-Regular" w:hAnsiTheme="majorHAnsi" w:cs="ProximaNova-Regular"/>
          <w:color w:val="333333"/>
          <w:sz w:val="24"/>
          <w:szCs w:val="24"/>
        </w:rPr>
        <w:t xml:space="preserve">avimento mono serpentino per la </w:t>
      </w:r>
      <w:r w:rsidRPr="009B1C3D">
        <w:rPr>
          <w:rFonts w:asciiTheme="majorHAnsi" w:eastAsia="ProximaNova-Regular" w:hAnsiTheme="majorHAnsi" w:cs="ProximaNova-Regular"/>
          <w:color w:val="333333"/>
          <w:sz w:val="24"/>
          <w:szCs w:val="24"/>
        </w:rPr>
        <w:t>produzione di acqua calda sanitar</w:t>
      </w:r>
      <w:r>
        <w:rPr>
          <w:rFonts w:asciiTheme="majorHAnsi" w:eastAsia="ProximaNova-Regular" w:hAnsiTheme="majorHAnsi" w:cs="ProximaNova-Regular"/>
          <w:color w:val="333333"/>
          <w:sz w:val="24"/>
          <w:szCs w:val="24"/>
        </w:rPr>
        <w:t xml:space="preserve">ia ad uso domestico integrabile </w:t>
      </w:r>
      <w:r w:rsidRPr="009B1C3D">
        <w:rPr>
          <w:rFonts w:asciiTheme="majorHAnsi" w:eastAsia="ProximaNova-Regular" w:hAnsiTheme="majorHAnsi" w:cs="ProximaNova-Regular"/>
          <w:color w:val="333333"/>
          <w:sz w:val="24"/>
          <w:szCs w:val="24"/>
        </w:rPr>
        <w:t>al sistema ibrido, con capacita 150 litri.</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Pr>
          <w:rFonts w:asciiTheme="majorHAnsi" w:eastAsia="ProximaNova-Regular" w:hAnsiTheme="majorHAnsi" w:cs="ProximaNova-Regular"/>
          <w:color w:val="333333"/>
          <w:sz w:val="24"/>
          <w:szCs w:val="24"/>
        </w:rPr>
        <w:t>/ La caldaia è</w:t>
      </w:r>
      <w:r w:rsidRPr="009B1C3D">
        <w:rPr>
          <w:rFonts w:asciiTheme="majorHAnsi" w:eastAsia="ProximaNova-Regular" w:hAnsiTheme="majorHAnsi" w:cs="ProximaNova-Regular"/>
          <w:color w:val="333333"/>
          <w:sz w:val="24"/>
          <w:szCs w:val="24"/>
        </w:rPr>
        <w:t xml:space="preserve"> realizzata interament</w:t>
      </w:r>
      <w:r>
        <w:rPr>
          <w:rFonts w:asciiTheme="majorHAnsi" w:eastAsia="ProximaNova-Regular" w:hAnsiTheme="majorHAnsi" w:cs="ProximaNova-Regular"/>
          <w:color w:val="333333"/>
          <w:sz w:val="24"/>
          <w:szCs w:val="24"/>
        </w:rPr>
        <w:t>e in acciaio INOX AISI 316L per garantire la massima igienicità</w:t>
      </w:r>
      <w:r w:rsidRPr="009B1C3D">
        <w:rPr>
          <w:rFonts w:asciiTheme="majorHAnsi" w:eastAsia="ProximaNova-Regular" w:hAnsiTheme="majorHAnsi" w:cs="ProximaNova-Regular"/>
          <w:color w:val="333333"/>
          <w:sz w:val="24"/>
          <w:szCs w:val="24"/>
        </w:rPr>
        <w:t xml:space="preserve"> e durevolezza.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Il serpentino, costituito da due </w:t>
      </w:r>
      <w:r>
        <w:rPr>
          <w:rFonts w:asciiTheme="majorHAnsi" w:eastAsia="ProximaNova-Regular" w:hAnsiTheme="majorHAnsi" w:cs="ProximaNova-Regular"/>
          <w:color w:val="333333"/>
          <w:sz w:val="24"/>
          <w:szCs w:val="24"/>
        </w:rPr>
        <w:t xml:space="preserve">avvolgimenti posti in serie per </w:t>
      </w:r>
      <w:r w:rsidRPr="009B1C3D">
        <w:rPr>
          <w:rFonts w:asciiTheme="majorHAnsi" w:eastAsia="ProximaNova-Regular" w:hAnsiTheme="majorHAnsi" w:cs="ProximaNova-Regular"/>
          <w:color w:val="333333"/>
          <w:sz w:val="24"/>
          <w:szCs w:val="24"/>
        </w:rPr>
        <w:t xml:space="preserve">massimizzare lo sfruttamento del </w:t>
      </w:r>
      <w:r>
        <w:rPr>
          <w:rFonts w:asciiTheme="majorHAnsi" w:eastAsia="ProximaNova-Regular" w:hAnsiTheme="majorHAnsi" w:cs="ProximaNova-Regular"/>
          <w:color w:val="333333"/>
          <w:sz w:val="24"/>
          <w:szCs w:val="24"/>
        </w:rPr>
        <w:t xml:space="preserve">volume utile, ha una superficie </w:t>
      </w:r>
      <w:r w:rsidRPr="009B1C3D">
        <w:rPr>
          <w:rFonts w:asciiTheme="majorHAnsi" w:eastAsia="ProximaNova-Regular" w:hAnsiTheme="majorHAnsi" w:cs="ProximaNova-Regular"/>
          <w:color w:val="333333"/>
          <w:sz w:val="24"/>
          <w:szCs w:val="24"/>
        </w:rPr>
        <w:t>di 0,68+0,68 m2 con una capacita pari a 8,4 l.</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Le connessioni idrauliche sono: l’ingresso sanitario da 1/2”</w:t>
      </w:r>
      <w:r>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posto inferiormente, l’uscita calda sanitaria da 1/2”</w:t>
      </w:r>
      <w:r>
        <w:rPr>
          <w:rFonts w:asciiTheme="majorHAnsi" w:eastAsia="ProximaNova-Regular" w:hAnsiTheme="majorHAnsi" w:cs="ProximaNova-Regular"/>
          <w:color w:val="333333"/>
          <w:sz w:val="24"/>
          <w:szCs w:val="24"/>
        </w:rPr>
        <w:t xml:space="preserve"> posto sulla sommità</w:t>
      </w:r>
      <w:r w:rsidRPr="009B1C3D">
        <w:rPr>
          <w:rFonts w:asciiTheme="majorHAnsi" w:eastAsia="ProximaNova-Regular" w:hAnsiTheme="majorHAnsi" w:cs="ProximaNova-Regular"/>
          <w:color w:val="333333"/>
          <w:sz w:val="24"/>
          <w:szCs w:val="24"/>
        </w:rPr>
        <w:t xml:space="preserve"> e le quattro connessioni del serpentino da 3/4”</w:t>
      </w:r>
      <w:r w:rsidR="00657AE3">
        <w:rPr>
          <w:rFonts w:asciiTheme="majorHAnsi" w:eastAsia="ProximaNova-Regular" w:hAnsiTheme="majorHAnsi" w:cs="ProximaNova-Regular"/>
          <w:color w:val="333333"/>
          <w:sz w:val="24"/>
          <w:szCs w:val="24"/>
        </w:rPr>
        <w:t xml:space="preserve"> poste </w:t>
      </w:r>
      <w:r w:rsidRPr="009B1C3D">
        <w:rPr>
          <w:rFonts w:asciiTheme="majorHAnsi" w:eastAsia="ProximaNova-Regular" w:hAnsiTheme="majorHAnsi" w:cs="ProximaNova-Regular"/>
          <w:color w:val="333333"/>
          <w:sz w:val="24"/>
          <w:szCs w:val="24"/>
        </w:rPr>
        <w:t>lateralmente.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ricircol</w:t>
      </w:r>
      <w:r>
        <w:rPr>
          <w:rFonts w:asciiTheme="majorHAnsi" w:eastAsia="ProximaNova-Regular" w:hAnsiTheme="majorHAnsi" w:cs="ProximaNova-Regular"/>
          <w:color w:val="333333"/>
          <w:sz w:val="24"/>
          <w:szCs w:val="24"/>
        </w:rPr>
        <w:t>o sanitario è</w:t>
      </w:r>
      <w:r w:rsidRPr="009B1C3D">
        <w:rPr>
          <w:rFonts w:asciiTheme="majorHAnsi" w:eastAsia="ProximaNova-Regular" w:hAnsiTheme="majorHAnsi" w:cs="ProximaNova-Regular"/>
          <w:color w:val="333333"/>
          <w:sz w:val="24"/>
          <w:szCs w:val="24"/>
        </w:rPr>
        <w:t xml:space="preserve"> possibile con attacco dedicato da 1/2”.</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 3 pozzetti per l’inserimen</w:t>
      </w:r>
      <w:r>
        <w:rPr>
          <w:rFonts w:asciiTheme="majorHAnsi" w:eastAsia="ProximaNova-Regular" w:hAnsiTheme="majorHAnsi" w:cs="ProximaNova-Regular"/>
          <w:color w:val="333333"/>
          <w:sz w:val="24"/>
          <w:szCs w:val="24"/>
        </w:rPr>
        <w:t xml:space="preserve">to delle sonde sono posizionati </w:t>
      </w:r>
      <w:r w:rsidRPr="009B1C3D">
        <w:rPr>
          <w:rFonts w:asciiTheme="majorHAnsi" w:eastAsia="ProximaNova-Regular" w:hAnsiTheme="majorHAnsi" w:cs="ProximaNova-Regular"/>
          <w:color w:val="333333"/>
          <w:sz w:val="24"/>
          <w:szCs w:val="24"/>
        </w:rPr>
        <w:t>lateralmente a diverse altezze.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flangia di ispezione, posta nella parte</w:t>
      </w:r>
      <w:r w:rsidR="00657AE3">
        <w:rPr>
          <w:rFonts w:asciiTheme="majorHAnsi" w:eastAsia="ProximaNova-Regular" w:hAnsiTheme="majorHAnsi" w:cs="ProximaNova-Regular"/>
          <w:color w:val="333333"/>
          <w:sz w:val="24"/>
          <w:szCs w:val="24"/>
        </w:rPr>
        <w:t xml:space="preserve"> inferiore, permette una facile </w:t>
      </w:r>
      <w:r w:rsidRPr="009B1C3D">
        <w:rPr>
          <w:rFonts w:asciiTheme="majorHAnsi" w:eastAsia="ProximaNova-Regular" w:hAnsiTheme="majorHAnsi" w:cs="ProximaNova-Regular"/>
          <w:color w:val="333333"/>
          <w:sz w:val="24"/>
          <w:szCs w:val="24"/>
        </w:rPr>
        <w:t>pulizia.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doppio anodo di magnesio, con diametro 22 mm e lunghezza 230</w:t>
      </w:r>
      <w:r w:rsidR="00657AE3">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mm, garantisce una maggiore prot</w:t>
      </w:r>
      <w:r w:rsidR="00657AE3">
        <w:rPr>
          <w:rFonts w:asciiTheme="majorHAnsi" w:eastAsia="ProximaNova-Regular" w:hAnsiTheme="majorHAnsi" w:cs="ProximaNova-Regular"/>
          <w:color w:val="333333"/>
          <w:sz w:val="24"/>
          <w:szCs w:val="24"/>
        </w:rPr>
        <w:t xml:space="preserve">ezione contro la foratura della </w:t>
      </w:r>
      <w:r w:rsidRPr="009B1C3D">
        <w:rPr>
          <w:rFonts w:asciiTheme="majorHAnsi" w:eastAsia="ProximaNova-Regular" w:hAnsiTheme="majorHAnsi" w:cs="ProximaNova-Regular"/>
          <w:color w:val="333333"/>
          <w:sz w:val="24"/>
          <w:szCs w:val="24"/>
        </w:rPr>
        <w:t>caldaia;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L’isolamento in poliuretano </w:t>
      </w:r>
      <w:r w:rsidR="00657AE3">
        <w:rPr>
          <w:rFonts w:asciiTheme="majorHAnsi" w:eastAsia="ProximaNova-Regular" w:hAnsiTheme="majorHAnsi" w:cs="ProximaNova-Regular"/>
          <w:color w:val="333333"/>
          <w:sz w:val="24"/>
          <w:szCs w:val="24"/>
        </w:rPr>
        <w:t xml:space="preserve">espanso a celle chiuse privo di </w:t>
      </w:r>
      <w:r w:rsidRPr="009B1C3D">
        <w:rPr>
          <w:rFonts w:asciiTheme="majorHAnsi" w:eastAsia="ProximaNova-Regular" w:hAnsiTheme="majorHAnsi" w:cs="ProximaNova-Regular"/>
          <w:color w:val="333333"/>
          <w:sz w:val="24"/>
          <w:szCs w:val="24"/>
        </w:rPr>
        <w:t>inquinanti come CFC e HCFC riduce le dispersioni termiche.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La pressione massima di </w:t>
      </w:r>
      <w:r w:rsidR="00657AE3">
        <w:rPr>
          <w:rFonts w:asciiTheme="majorHAnsi" w:eastAsia="ProximaNova-Regular" w:hAnsiTheme="majorHAnsi" w:cs="ProximaNova-Regular"/>
          <w:color w:val="333333"/>
          <w:sz w:val="24"/>
          <w:szCs w:val="24"/>
        </w:rPr>
        <w:t>esercizio, lato riscaldamento, è</w:t>
      </w:r>
      <w:r w:rsidRPr="009B1C3D">
        <w:rPr>
          <w:rFonts w:asciiTheme="majorHAnsi" w:eastAsia="ProximaNova-Regular" w:hAnsiTheme="majorHAnsi" w:cs="ProximaNova-Regular"/>
          <w:color w:val="333333"/>
          <w:sz w:val="24"/>
          <w:szCs w:val="24"/>
        </w:rPr>
        <w:t xml:space="preserve"> di 6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pressione massima</w:t>
      </w:r>
      <w:r w:rsidR="00657AE3">
        <w:rPr>
          <w:rFonts w:asciiTheme="majorHAnsi" w:eastAsia="ProximaNova-Regular" w:hAnsiTheme="majorHAnsi" w:cs="ProximaNova-Regular"/>
          <w:color w:val="333333"/>
          <w:sz w:val="24"/>
          <w:szCs w:val="24"/>
        </w:rPr>
        <w:t xml:space="preserve"> di esercizio, lato sanitario, è</w:t>
      </w:r>
      <w:r w:rsidRPr="009B1C3D">
        <w:rPr>
          <w:rFonts w:asciiTheme="majorHAnsi" w:eastAsia="ProximaNova-Regular" w:hAnsiTheme="majorHAnsi" w:cs="ProximaNova-Regular"/>
          <w:color w:val="333333"/>
          <w:sz w:val="24"/>
          <w:szCs w:val="24"/>
        </w:rPr>
        <w:t xml:space="preserve"> di 7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te</w:t>
      </w:r>
      <w:r w:rsidR="00657AE3">
        <w:rPr>
          <w:rFonts w:asciiTheme="majorHAnsi" w:eastAsia="ProximaNova-Regular" w:hAnsiTheme="majorHAnsi" w:cs="ProximaNova-Regular"/>
          <w:color w:val="333333"/>
          <w:sz w:val="24"/>
          <w:szCs w:val="24"/>
        </w:rPr>
        <w:t>mperatura massima di esercizio è</w:t>
      </w:r>
      <w:r w:rsidRPr="009B1C3D">
        <w:rPr>
          <w:rFonts w:asciiTheme="majorHAnsi" w:eastAsia="ProximaNova-Regular" w:hAnsiTheme="majorHAnsi" w:cs="ProximaNova-Regular"/>
          <w:color w:val="333333"/>
          <w:sz w:val="24"/>
          <w:szCs w:val="24"/>
        </w:rPr>
        <w:t xml:space="preserve"> di 65 °C;</w:t>
      </w:r>
    </w:p>
    <w:p w:rsidR="009B1C3D" w:rsidRPr="00657AE3"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lang w:val="en-US"/>
        </w:rPr>
      </w:pPr>
      <w:r w:rsidRPr="00657AE3">
        <w:rPr>
          <w:rFonts w:asciiTheme="majorHAnsi" w:eastAsia="ProximaNova-Regular" w:hAnsiTheme="majorHAnsi" w:cs="ProximaNova-Regular"/>
          <w:color w:val="333333"/>
          <w:sz w:val="24"/>
          <w:szCs w:val="24"/>
          <w:lang w:val="en-US"/>
        </w:rPr>
        <w:t xml:space="preserve">/ </w:t>
      </w:r>
      <w:r w:rsidR="00657AE3" w:rsidRPr="00657AE3">
        <w:rPr>
          <w:rFonts w:asciiTheme="majorHAnsi" w:eastAsia="ProximaNova-Regular" w:hAnsiTheme="majorHAnsi" w:cs="ProximaNova-Regular"/>
          <w:color w:val="333333"/>
          <w:sz w:val="24"/>
          <w:szCs w:val="24"/>
          <w:lang w:val="en-US"/>
        </w:rPr>
        <w:t>H x L x P</w:t>
      </w:r>
      <w:r w:rsidRPr="00657AE3">
        <w:rPr>
          <w:rFonts w:asciiTheme="majorHAnsi" w:eastAsia="ProximaNova-Regular" w:hAnsiTheme="majorHAnsi" w:cs="ProximaNova-Regular"/>
          <w:color w:val="333333"/>
          <w:sz w:val="24"/>
          <w:szCs w:val="24"/>
          <w:lang w:val="en-US"/>
        </w:rPr>
        <w:t>: 1190 mm x 340 mm x 330 mm.</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Vendibile ed installabile solo </w:t>
      </w:r>
      <w:r w:rsidR="00657AE3">
        <w:rPr>
          <w:rFonts w:asciiTheme="majorHAnsi" w:eastAsia="ProximaNova-Regular" w:hAnsiTheme="majorHAnsi" w:cs="ProximaNova-Regular"/>
          <w:color w:val="333333"/>
          <w:sz w:val="24"/>
          <w:szCs w:val="24"/>
        </w:rPr>
        <w:t xml:space="preserve">in abbinamento al sistema </w:t>
      </w:r>
      <w:proofErr w:type="spellStart"/>
      <w:r w:rsidR="00657AE3">
        <w:rPr>
          <w:rFonts w:asciiTheme="majorHAnsi" w:eastAsia="ProximaNova-Regular" w:hAnsiTheme="majorHAnsi" w:cs="ProximaNova-Regular"/>
          <w:color w:val="333333"/>
          <w:sz w:val="24"/>
          <w:szCs w:val="24"/>
        </w:rPr>
        <w:t>Genus</w:t>
      </w:r>
      <w:proofErr w:type="spellEnd"/>
      <w:r w:rsidR="00657AE3">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Hybrid</w:t>
      </w:r>
      <w:proofErr w:type="spellEnd"/>
      <w:r w:rsidRPr="009B1C3D">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Flex</w:t>
      </w:r>
      <w:proofErr w:type="spellEnd"/>
      <w:r w:rsidRPr="009B1C3D">
        <w:rPr>
          <w:rFonts w:asciiTheme="majorHAnsi" w:eastAsia="ProximaNova-Regular" w:hAnsiTheme="majorHAnsi" w:cs="ProximaNova-Regular"/>
          <w:color w:val="333333"/>
          <w:sz w:val="24"/>
          <w:szCs w:val="24"/>
        </w:rPr>
        <w:t xml:space="preserve"> IN NET;</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Gruppo di sicurezza idraulico;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Vaso d'espansione sanitario;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Valvola miscelatrice.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p>
    <w:p w:rsidR="009B1C3D" w:rsidRDefault="009B1C3D" w:rsidP="009B1C3D">
      <w:pPr>
        <w:autoSpaceDE w:val="0"/>
        <w:autoSpaceDN w:val="0"/>
        <w:adjustRightInd w:val="0"/>
        <w:spacing w:after="0" w:line="240" w:lineRule="auto"/>
        <w:rPr>
          <w:rFonts w:asciiTheme="majorHAnsi" w:eastAsia="ProximaNova-Light" w:hAnsiTheme="majorHAnsi" w:cstheme="minorHAnsi"/>
          <w:b/>
          <w:sz w:val="24"/>
          <w:szCs w:val="18"/>
        </w:rPr>
      </w:pP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EXPERT CONTROL</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Gestore di sistema modulante per la rilevazione della temperatura ambiente e</w:t>
      </w:r>
      <w:r>
        <w:rPr>
          <w:rFonts w:asciiTheme="majorHAnsi" w:hAnsiTheme="majorHAnsi" w:cstheme="minorHAnsi"/>
          <w:color w:val="333333"/>
          <w:sz w:val="24"/>
          <w:szCs w:val="18"/>
        </w:rPr>
        <w:t>d</w:t>
      </w:r>
      <w:r w:rsidRPr="000C23E9">
        <w:rPr>
          <w:rFonts w:asciiTheme="majorHAnsi" w:hAnsiTheme="majorHAnsi" w:cstheme="minorHAnsi"/>
          <w:color w:val="333333"/>
          <w:sz w:val="24"/>
          <w:szCs w:val="18"/>
        </w:rPr>
        <w:t xml:space="preserve"> il controllo dei parametri di funzionamento del sistema. Grazie al protocollo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 permette: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Accensione e spegnimento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Impostazione delle modalità di funzionamento;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ed impostazione della temperatura ambiente e della temperatura acqua calda sanitaria;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Programmazione oraria, giornaliera e settimanale guidata del riscaldamento/raffrescamento ambiente;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Attivazione/impostazione della funzione AUTO (termoregolazione climatica);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Controllo di tutte le funzi</w:t>
      </w:r>
      <w:r>
        <w:rPr>
          <w:rFonts w:asciiTheme="majorHAnsi" w:hAnsiTheme="majorHAnsi" w:cstheme="minorHAnsi"/>
          <w:color w:val="333333"/>
          <w:sz w:val="24"/>
          <w:szCs w:val="18"/>
        </w:rPr>
        <w:t>oni della pompa di calore e del</w:t>
      </w:r>
      <w:r w:rsidRPr="000C23E9">
        <w:rPr>
          <w:rFonts w:asciiTheme="majorHAnsi" w:hAnsiTheme="majorHAnsi" w:cstheme="minorHAnsi"/>
          <w:color w:val="333333"/>
          <w:sz w:val="24"/>
          <w:szCs w:val="18"/>
        </w:rPr>
        <w:t xml:space="preserve"> modulo interno;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Settaggio/configurazione guidata dei parametri di sistema;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 sblocco degli errori;</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dei report energetici (statistiche sensibili della caldaia e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Personalizzazione della schermata iniziale;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Alimentazione e collegamento del</w:t>
      </w:r>
      <w:r>
        <w:rPr>
          <w:rFonts w:asciiTheme="majorHAnsi" w:hAnsiTheme="majorHAnsi" w:cstheme="minorHAnsi"/>
          <w:color w:val="333333"/>
          <w:sz w:val="24"/>
          <w:szCs w:val="18"/>
        </w:rPr>
        <w:t xml:space="preserve"> sistema</w:t>
      </w:r>
      <w:r w:rsidRPr="000C23E9">
        <w:rPr>
          <w:rFonts w:asciiTheme="majorHAnsi" w:hAnsiTheme="majorHAnsi" w:cstheme="minorHAnsi"/>
          <w:color w:val="333333"/>
          <w:sz w:val="24"/>
          <w:szCs w:val="18"/>
        </w:rPr>
        <w:t xml:space="preserve"> </w:t>
      </w:r>
      <w:r>
        <w:rPr>
          <w:rFonts w:asciiTheme="majorHAnsi" w:hAnsiTheme="majorHAnsi" w:cstheme="minorHAnsi"/>
          <w:color w:val="333333"/>
          <w:sz w:val="24"/>
          <w:szCs w:val="18"/>
        </w:rPr>
        <w:t>CHAFFOTEAUX</w:t>
      </w:r>
      <w:r w:rsidRPr="000C23E9">
        <w:rPr>
          <w:rFonts w:asciiTheme="majorHAnsi" w:hAnsiTheme="majorHAnsi" w:cstheme="minorHAnsi"/>
          <w:color w:val="333333"/>
          <w:sz w:val="24"/>
          <w:szCs w:val="18"/>
        </w:rPr>
        <w:t xml:space="preserve"> via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Grado di protezione elettrica</w:t>
      </w:r>
      <w:r>
        <w:rPr>
          <w:rFonts w:asciiTheme="majorHAnsi" w:hAnsiTheme="majorHAnsi" w:cstheme="minorHAnsi"/>
          <w:color w:val="333333"/>
          <w:sz w:val="24"/>
          <w:szCs w:val="18"/>
        </w:rPr>
        <w:t>:</w:t>
      </w:r>
      <w:r w:rsidRPr="000C23E9">
        <w:rPr>
          <w:rFonts w:asciiTheme="majorHAnsi" w:hAnsiTheme="majorHAnsi" w:cstheme="minorHAnsi"/>
          <w:color w:val="333333"/>
          <w:sz w:val="24"/>
          <w:szCs w:val="18"/>
        </w:rPr>
        <w:t xml:space="preserve"> IP20;</w:t>
      </w:r>
    </w:p>
    <w:p w:rsidR="007A52EF" w:rsidRDefault="007A52EF" w:rsidP="007A52EF">
      <w:pPr>
        <w:autoSpaceDE w:val="0"/>
        <w:autoSpaceDN w:val="0"/>
        <w:adjustRightInd w:val="0"/>
        <w:spacing w:after="0" w:line="240" w:lineRule="auto"/>
        <w:rPr>
          <w:rFonts w:asciiTheme="majorHAnsi" w:hAnsiTheme="majorHAnsi" w:cstheme="minorHAnsi"/>
          <w:color w:val="333333"/>
          <w:sz w:val="24"/>
          <w:szCs w:val="18"/>
          <w:lang w:val="en-US"/>
        </w:rPr>
      </w:pPr>
      <w:r>
        <w:rPr>
          <w:rFonts w:asciiTheme="majorHAnsi" w:hAnsiTheme="majorHAnsi" w:cstheme="minorHAnsi"/>
          <w:color w:val="333333"/>
          <w:sz w:val="24"/>
          <w:szCs w:val="18"/>
          <w:lang w:val="en-US"/>
        </w:rPr>
        <w:t>/ T</w:t>
      </w:r>
      <w:r w:rsidRPr="000C23E9">
        <w:rPr>
          <w:rFonts w:asciiTheme="majorHAnsi" w:hAnsiTheme="majorHAnsi" w:cstheme="minorHAnsi"/>
          <w:color w:val="333333"/>
          <w:sz w:val="24"/>
          <w:szCs w:val="18"/>
          <w:lang w:val="en-US"/>
        </w:rPr>
        <w:t>emperature operative</w:t>
      </w:r>
      <w:r>
        <w:rPr>
          <w:rFonts w:asciiTheme="majorHAnsi" w:hAnsiTheme="majorHAnsi" w:cstheme="minorHAnsi"/>
          <w:color w:val="333333"/>
          <w:sz w:val="24"/>
          <w:szCs w:val="18"/>
          <w:lang w:val="en-US"/>
        </w:rPr>
        <w:t>:</w:t>
      </w:r>
      <w:r w:rsidRPr="000C23E9">
        <w:rPr>
          <w:rFonts w:asciiTheme="majorHAnsi" w:hAnsiTheme="majorHAnsi" w:cstheme="minorHAnsi"/>
          <w:color w:val="333333"/>
          <w:sz w:val="24"/>
          <w:szCs w:val="18"/>
          <w:lang w:val="en-US"/>
        </w:rPr>
        <w:t xml:space="preserve"> -10°C/+60°C.</w:t>
      </w:r>
    </w:p>
    <w:p w:rsidR="00E34CFD" w:rsidRPr="007A52EF" w:rsidRDefault="00E34CFD"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EA70EE" w:rsidRPr="007A52EF" w:rsidRDefault="00EA70EE"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7A52EF" w:rsidRPr="007A52EF" w:rsidRDefault="007A52EF" w:rsidP="007A52EF">
      <w:pPr>
        <w:autoSpaceDE w:val="0"/>
        <w:autoSpaceDN w:val="0"/>
        <w:adjustRightInd w:val="0"/>
        <w:spacing w:after="0" w:line="240" w:lineRule="auto"/>
        <w:rPr>
          <w:rFonts w:asciiTheme="majorHAnsi" w:eastAsia="ProximaNova-Light" w:hAnsiTheme="majorHAnsi" w:cstheme="minorHAnsi"/>
          <w:b/>
          <w:sz w:val="24"/>
          <w:szCs w:val="18"/>
          <w:lang w:val="en-US"/>
        </w:rPr>
      </w:pPr>
      <w:r w:rsidRPr="007A52EF">
        <w:rPr>
          <w:rFonts w:asciiTheme="majorHAnsi" w:eastAsia="ProximaNova-Light" w:hAnsiTheme="majorHAnsi" w:cstheme="minorHAnsi"/>
          <w:b/>
          <w:sz w:val="24"/>
          <w:szCs w:val="18"/>
          <w:lang w:val="en-US"/>
        </w:rPr>
        <w:t>CHAFFOLINK LIGHT GATEWAY</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Dispositivo per il </w:t>
      </w:r>
      <w:r>
        <w:rPr>
          <w:rFonts w:asciiTheme="majorHAnsi" w:eastAsia="ProximaNova-Light" w:hAnsiTheme="majorHAnsi" w:cstheme="minorHAnsi"/>
          <w:sz w:val="24"/>
          <w:szCs w:val="18"/>
        </w:rPr>
        <w:t>collegamento tra sistema CHAFFOTEAUX</w:t>
      </w:r>
      <w:r w:rsidRPr="000C23E9">
        <w:rPr>
          <w:rFonts w:asciiTheme="majorHAnsi" w:eastAsia="ProximaNova-Light" w:hAnsiTheme="majorHAnsi" w:cstheme="minorHAnsi"/>
          <w:sz w:val="24"/>
          <w:szCs w:val="18"/>
        </w:rPr>
        <w:t xml:space="preserve"> di ultim</w:t>
      </w:r>
      <w:r>
        <w:rPr>
          <w:rFonts w:asciiTheme="majorHAnsi" w:eastAsia="ProximaNova-Light" w:hAnsiTheme="majorHAnsi" w:cstheme="minorHAnsi"/>
          <w:sz w:val="24"/>
          <w:szCs w:val="18"/>
        </w:rPr>
        <w:t>a generazione e rete domestica Wi-F</w:t>
      </w:r>
      <w:r w:rsidRPr="000C23E9">
        <w:rPr>
          <w:rFonts w:asciiTheme="majorHAnsi" w:eastAsia="ProximaNova-Light" w:hAnsiTheme="majorHAnsi" w:cstheme="minorHAnsi"/>
          <w:sz w:val="24"/>
          <w:szCs w:val="18"/>
        </w:rPr>
        <w:t>i</w:t>
      </w:r>
      <w:r>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Compatibile con router adsl Wi-F</w:t>
      </w:r>
      <w:r w:rsidRPr="000C23E9">
        <w:rPr>
          <w:rFonts w:asciiTheme="majorHAnsi" w:eastAsia="ProximaNova-Light" w:hAnsiTheme="majorHAnsi" w:cstheme="minorHAnsi"/>
          <w:sz w:val="24"/>
          <w:szCs w:val="18"/>
        </w:rPr>
        <w:t>i con crittografia WEP e WPA/ WPA2 Personal;</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Alimentazione e </w:t>
      </w:r>
      <w:r>
        <w:rPr>
          <w:rFonts w:asciiTheme="majorHAnsi" w:eastAsia="ProximaNova-Light" w:hAnsiTheme="majorHAnsi" w:cstheme="minorHAnsi"/>
          <w:sz w:val="24"/>
          <w:szCs w:val="18"/>
        </w:rPr>
        <w:t>collegamento con sistema CHAFFOTEAUX</w:t>
      </w:r>
      <w:r w:rsidRPr="000C23E9">
        <w:rPr>
          <w:rFonts w:asciiTheme="majorHAnsi" w:eastAsia="ProximaNova-Light" w:hAnsiTheme="majorHAnsi" w:cstheme="minorHAnsi"/>
          <w:sz w:val="24"/>
          <w:szCs w:val="18"/>
        </w:rPr>
        <w:t xml:space="preserve"> via </w:t>
      </w:r>
      <w:proofErr w:type="spellStart"/>
      <w:r>
        <w:rPr>
          <w:rFonts w:asciiTheme="majorHAnsi" w:eastAsia="ProximaNova-Light" w:hAnsiTheme="majorHAnsi" w:cstheme="minorHAnsi"/>
          <w:sz w:val="24"/>
          <w:szCs w:val="18"/>
        </w:rPr>
        <w:t>eB</w:t>
      </w:r>
      <w:r w:rsidRPr="000C23E9">
        <w:rPr>
          <w:rFonts w:asciiTheme="majorHAnsi" w:eastAsia="ProximaNova-Light" w:hAnsiTheme="majorHAnsi" w:cstheme="minorHAnsi"/>
          <w:sz w:val="24"/>
          <w:szCs w:val="18"/>
        </w:rPr>
        <w:t>us</w:t>
      </w:r>
      <w:proofErr w:type="spellEnd"/>
      <w:r w:rsidRPr="000C23E9">
        <w:rPr>
          <w:rFonts w:asciiTheme="majorHAnsi" w:hAnsiTheme="majorHAnsi" w:cstheme="minorHAnsi"/>
          <w:color w:val="333333"/>
          <w:sz w:val="24"/>
          <w:szCs w:val="18"/>
        </w:rPr>
        <w:t>®</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Predisposizione per alloggio e alimentazione del gestore di sistema modulante </w:t>
      </w:r>
      <w:r>
        <w:rPr>
          <w:rFonts w:asciiTheme="majorHAnsi" w:eastAsia="ProximaNova-Light" w:hAnsiTheme="majorHAnsi" w:cstheme="minorHAnsi"/>
          <w:sz w:val="24"/>
          <w:szCs w:val="18"/>
        </w:rPr>
        <w:t>Expert Control</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Grado di protezione elettrica</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IP20;</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Temperature operative</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-10°C/+60°C.</w:t>
      </w: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EA4A15" w:rsidRPr="000C23E9" w:rsidRDefault="00EA70EE" w:rsidP="00EA4A15">
      <w:pPr>
        <w:autoSpaceDE w:val="0"/>
        <w:autoSpaceDN w:val="0"/>
        <w:adjustRightInd w:val="0"/>
        <w:spacing w:after="0" w:line="240" w:lineRule="auto"/>
        <w:rPr>
          <w:rFonts w:asciiTheme="majorHAnsi" w:eastAsia="ProximaNova-Light" w:hAnsiTheme="majorHAnsi" w:cstheme="minorHAnsi"/>
          <w:b/>
          <w:sz w:val="24"/>
          <w:szCs w:val="18"/>
        </w:rPr>
      </w:pPr>
      <w:r w:rsidRPr="000C23E9">
        <w:rPr>
          <w:rFonts w:asciiTheme="majorHAnsi" w:eastAsia="ProximaNova-Light" w:hAnsiTheme="majorHAnsi" w:cstheme="minorHAnsi"/>
          <w:b/>
          <w:sz w:val="24"/>
          <w:szCs w:val="18"/>
        </w:rPr>
        <w:t>SONDA ESTERNA</w:t>
      </w:r>
    </w:p>
    <w:p w:rsidR="00EA70EE" w:rsidRPr="000C23E9"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Sensore modulante per la rilevazione della temperatura esterna.</w:t>
      </w:r>
    </w:p>
    <w:p w:rsidR="00EA70EE"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Collegabile via cavo ad una distanza massima di 50m.</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EXOGEL</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Il kit </w:t>
      </w:r>
      <w:proofErr w:type="spellStart"/>
      <w:r w:rsidRPr="000B454B">
        <w:rPr>
          <w:rFonts w:asciiTheme="majorHAnsi" w:eastAsia="ProximaNova-Light" w:hAnsiTheme="majorHAnsi" w:cstheme="minorHAnsi"/>
          <w:sz w:val="24"/>
          <w:szCs w:val="18"/>
        </w:rPr>
        <w:t>exogel</w:t>
      </w:r>
      <w:proofErr w:type="spellEnd"/>
      <w:r w:rsidRPr="000B454B">
        <w:rPr>
          <w:rFonts w:asciiTheme="majorHAnsi" w:eastAsia="ProximaNova-Light" w:hAnsiTheme="majorHAnsi" w:cstheme="minorHAnsi"/>
          <w:sz w:val="24"/>
          <w:szCs w:val="18"/>
        </w:rPr>
        <w:t xml:space="preserve"> è un accessorio fornito di serie.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E' una valvola meccanica che consente la funzione antigelo nel circuito di connessione tra unità esterna e </w:t>
      </w:r>
      <w:r>
        <w:rPr>
          <w:rFonts w:asciiTheme="majorHAnsi" w:eastAsia="ProximaNova-Light" w:hAnsiTheme="majorHAnsi" w:cstheme="minorHAnsi"/>
          <w:sz w:val="24"/>
          <w:szCs w:val="18"/>
        </w:rPr>
        <w:t>modulo</w:t>
      </w:r>
      <w:r w:rsidRPr="000B454B">
        <w:rPr>
          <w:rFonts w:asciiTheme="majorHAnsi" w:eastAsia="ProximaNova-Light" w:hAnsiTheme="majorHAnsi" w:cstheme="minorHAnsi"/>
          <w:sz w:val="24"/>
          <w:szCs w:val="18"/>
        </w:rPr>
        <w:t xml:space="preserve"> idraulico</w:t>
      </w:r>
      <w:r>
        <w:rPr>
          <w:rFonts w:asciiTheme="majorHAnsi" w:eastAsia="ProximaNova-Light" w:hAnsiTheme="majorHAnsi" w:cstheme="minorHAnsi"/>
          <w:sz w:val="24"/>
          <w:szCs w:val="18"/>
        </w:rPr>
        <w:t>, rappresenta quindi l’</w:t>
      </w:r>
      <w:r w:rsidRPr="000B454B">
        <w:rPr>
          <w:rFonts w:asciiTheme="majorHAnsi" w:eastAsia="ProximaNova-Light" w:hAnsiTheme="majorHAnsi" w:cstheme="minorHAnsi"/>
          <w:sz w:val="24"/>
          <w:szCs w:val="18"/>
        </w:rPr>
        <w:t>ultimo elemento di protezione della pompa di calore, anche in caso di mancata pres</w:t>
      </w:r>
      <w:r>
        <w:rPr>
          <w:rFonts w:asciiTheme="majorHAnsi" w:eastAsia="ProximaNova-Light" w:hAnsiTheme="majorHAnsi" w:cstheme="minorHAnsi"/>
          <w:sz w:val="24"/>
          <w:szCs w:val="18"/>
        </w:rPr>
        <w:t>enza di alimentazione elettrica</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si apre verso l'esterno, permettendo il progressivo scarico del circuito, quando la temperat</w:t>
      </w:r>
      <w:r>
        <w:rPr>
          <w:rFonts w:asciiTheme="majorHAnsi" w:eastAsia="ProximaNova-Light" w:hAnsiTheme="majorHAnsi" w:cstheme="minorHAnsi"/>
          <w:sz w:val="24"/>
          <w:szCs w:val="18"/>
        </w:rPr>
        <w:t>ura dell'impianto scende ad 1°C; l</w:t>
      </w:r>
      <w:r w:rsidRPr="000B454B">
        <w:rPr>
          <w:rFonts w:asciiTheme="majorHAnsi" w:eastAsia="ProximaNova-Light" w:hAnsiTheme="majorHAnsi" w:cstheme="minorHAnsi"/>
          <w:sz w:val="24"/>
          <w:szCs w:val="18"/>
        </w:rPr>
        <w:t xml:space="preserve">a valvola si richiude quando </w:t>
      </w:r>
      <w:r>
        <w:rPr>
          <w:rFonts w:asciiTheme="majorHAnsi" w:eastAsia="ProximaNova-Light" w:hAnsiTheme="majorHAnsi" w:cstheme="minorHAnsi"/>
          <w:sz w:val="24"/>
          <w:szCs w:val="18"/>
        </w:rPr>
        <w:t>la temperatura sale oltre i 4°C</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va montata in prossimità dell'unità esterna sul ritorno dell'impianto, quindi il lato più freddo.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 xml:space="preserve">Protezione meccanica da </w:t>
      </w:r>
      <w:r>
        <w:rPr>
          <w:rFonts w:asciiTheme="majorHAnsi" w:eastAsia="ProximaNova-Light" w:hAnsiTheme="majorHAnsi" w:cstheme="minorHAnsi"/>
          <w:sz w:val="24"/>
          <w:szCs w:val="18"/>
        </w:rPr>
        <w:t>congelamento installabile sull'u</w:t>
      </w:r>
      <w:r w:rsidRPr="000B454B">
        <w:rPr>
          <w:rFonts w:asciiTheme="majorHAnsi" w:eastAsia="ProximaNova-Light" w:hAnsiTheme="majorHAnsi" w:cstheme="minorHAnsi"/>
          <w:sz w:val="24"/>
          <w:szCs w:val="18"/>
        </w:rPr>
        <w:t>nità esterna sull'attacco da 3/4" di scarico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lastRenderedPageBreak/>
        <w:t>/ Composto da nipplo maschio / m</w:t>
      </w:r>
      <w:r w:rsidRPr="000B454B">
        <w:rPr>
          <w:rFonts w:asciiTheme="majorHAnsi" w:eastAsia="ProximaNova-Light" w:hAnsiTheme="majorHAnsi" w:cstheme="minorHAnsi"/>
          <w:sz w:val="24"/>
          <w:szCs w:val="18"/>
        </w:rPr>
        <w:t>aschio filettato da 3/4" e corpo in ottone 4 vie con portagomma e rubinetto a sfera con inserto a cacciavite</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2 tappi a liquido di apertura</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VALVOLE E FILTRO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Kit con coppia di valvo</w:t>
      </w:r>
      <w:r>
        <w:rPr>
          <w:rFonts w:asciiTheme="majorHAnsi" w:eastAsia="ProximaNova-Light" w:hAnsiTheme="majorHAnsi" w:cstheme="minorHAnsi"/>
          <w:sz w:val="24"/>
          <w:szCs w:val="18"/>
        </w:rPr>
        <w:t>le a sfera M/F da 1</w:t>
      </w:r>
      <w:r w:rsidRPr="000B454B">
        <w:rPr>
          <w:rFonts w:asciiTheme="majorHAnsi" w:eastAsia="ProximaNova-Light" w:hAnsiTheme="majorHAnsi" w:cstheme="minorHAnsi"/>
          <w:sz w:val="24"/>
          <w:szCs w:val="18"/>
        </w:rPr>
        <w:t xml:space="preserve">" con rubinetti di intercettazione con </w:t>
      </w:r>
      <w:proofErr w:type="spellStart"/>
      <w:r w:rsidRPr="000B454B">
        <w:rPr>
          <w:rFonts w:asciiTheme="majorHAnsi" w:eastAsia="ProximaNova-Light" w:hAnsiTheme="majorHAnsi" w:cstheme="minorHAnsi"/>
          <w:sz w:val="24"/>
          <w:szCs w:val="18"/>
        </w:rPr>
        <w:t>dirello</w:t>
      </w:r>
      <w:proofErr w:type="spellEnd"/>
      <w:r w:rsidRPr="000B454B">
        <w:rPr>
          <w:rFonts w:asciiTheme="majorHAnsi" w:eastAsia="ProximaNova-Light" w:hAnsiTheme="majorHAnsi" w:cstheme="minorHAnsi"/>
          <w:sz w:val="24"/>
          <w:szCs w:val="18"/>
        </w:rPr>
        <w:t xml:space="preserve"> da</w:t>
      </w: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installare sulla macchina esterna</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Composto da Nipplo maschio / M</w:t>
      </w:r>
      <w:r w:rsidRPr="000B454B">
        <w:rPr>
          <w:rFonts w:asciiTheme="majorHAnsi" w:eastAsia="ProximaNova-Light" w:hAnsiTheme="majorHAnsi" w:cstheme="minorHAnsi"/>
          <w:sz w:val="24"/>
          <w:szCs w:val="18"/>
        </w:rPr>
        <w:t xml:space="preserve">aschio filettato da </w:t>
      </w:r>
      <w:r>
        <w:rPr>
          <w:rFonts w:asciiTheme="majorHAnsi" w:eastAsia="ProximaNova-Light" w:hAnsiTheme="majorHAnsi" w:cstheme="minorHAnsi"/>
          <w:sz w:val="24"/>
          <w:szCs w:val="18"/>
        </w:rPr>
        <w:t>3/4”</w:t>
      </w:r>
      <w:r w:rsidRPr="000B454B">
        <w:rPr>
          <w:rFonts w:asciiTheme="majorHAnsi" w:eastAsia="ProximaNova-Light" w:hAnsiTheme="majorHAnsi" w:cstheme="minorHAnsi"/>
          <w:sz w:val="24"/>
          <w:szCs w:val="18"/>
        </w:rPr>
        <w:t xml:space="preserve"> e corpo in ottone 4 vie con portagomma e rubinetto a sfera con inserto a cacciavite</w:t>
      </w:r>
    </w:p>
    <w:p w:rsid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U</w:t>
      </w:r>
      <w:r>
        <w:rPr>
          <w:rFonts w:asciiTheme="majorHAnsi" w:eastAsia="ProximaNova-Light" w:hAnsiTheme="majorHAnsi" w:cstheme="minorHAnsi"/>
          <w:sz w:val="24"/>
          <w:szCs w:val="18"/>
        </w:rPr>
        <w:t>lteriore rubinetto da 1"</w:t>
      </w:r>
      <w:r w:rsidRPr="000B454B">
        <w:rPr>
          <w:rFonts w:asciiTheme="majorHAnsi" w:eastAsia="ProximaNova-Light" w:hAnsiTheme="majorHAnsi" w:cstheme="minorHAnsi"/>
          <w:sz w:val="24"/>
          <w:szCs w:val="18"/>
        </w:rPr>
        <w:t xml:space="preserve"> </w:t>
      </w:r>
      <w:r>
        <w:rPr>
          <w:rFonts w:asciiTheme="majorHAnsi" w:eastAsia="ProximaNova-Light" w:hAnsiTheme="majorHAnsi" w:cstheme="minorHAnsi"/>
          <w:sz w:val="24"/>
          <w:szCs w:val="18"/>
        </w:rPr>
        <w:t>M/F da 1 " collegabile tramite n</w:t>
      </w:r>
      <w:r w:rsidRPr="000B454B">
        <w:rPr>
          <w:rFonts w:asciiTheme="majorHAnsi" w:eastAsia="ProximaNova-Light" w:hAnsiTheme="majorHAnsi" w:cstheme="minorHAnsi"/>
          <w:sz w:val="24"/>
          <w:szCs w:val="18"/>
        </w:rPr>
        <w:t>ipplo a filtro a Y a maglia metallica passaggio 1 mm2 ispezionabile tramite inserto con testa a bullone</w:t>
      </w: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Pr="00657AE3" w:rsidRDefault="00657AE3"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UNITA’ DA INCASSO</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Realizzata in lamiera zincata</w:t>
      </w:r>
      <w:r>
        <w:rPr>
          <w:rFonts w:asciiTheme="majorHAnsi" w:eastAsia="ProximaNova-Regular" w:hAnsiTheme="majorHAnsi" w:cs="ProximaNova-Regular"/>
          <w:color w:val="333333"/>
          <w:sz w:val="24"/>
          <w:szCs w:val="24"/>
        </w:rPr>
        <w:t xml:space="preserve"> verniciabile per garantire una </w:t>
      </w:r>
      <w:r w:rsidRPr="00657AE3">
        <w:rPr>
          <w:rFonts w:asciiTheme="majorHAnsi" w:eastAsia="ProximaNova-Regular" w:hAnsiTheme="majorHAnsi" w:cs="ProximaNova-Regular"/>
          <w:color w:val="333333"/>
          <w:sz w:val="24"/>
          <w:szCs w:val="24"/>
        </w:rPr>
        <w:t>pratica installazione e la</w:t>
      </w:r>
      <w:r>
        <w:rPr>
          <w:rFonts w:asciiTheme="majorHAnsi" w:eastAsia="ProximaNova-Regular" w:hAnsiTheme="majorHAnsi" w:cs="ProximaNova-Regular"/>
          <w:color w:val="333333"/>
          <w:sz w:val="24"/>
          <w:szCs w:val="24"/>
        </w:rPr>
        <w:t xml:space="preserve"> massima resistenza agli agenti </w:t>
      </w:r>
      <w:r w:rsidRPr="00657AE3">
        <w:rPr>
          <w:rFonts w:asciiTheme="majorHAnsi" w:eastAsia="ProximaNova-Regular" w:hAnsiTheme="majorHAnsi" w:cs="ProximaNova-Regular"/>
          <w:color w:val="333333"/>
          <w:sz w:val="24"/>
          <w:szCs w:val="24"/>
        </w:rPr>
        <w:t>atmosferici;</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xml:space="preserve">/ Allacciamento idraulico </w:t>
      </w:r>
      <w:r>
        <w:rPr>
          <w:rFonts w:asciiTheme="majorHAnsi" w:eastAsia="ProximaNova-Regular" w:hAnsiTheme="majorHAnsi" w:cs="ProximaNova-Regular"/>
          <w:color w:val="333333"/>
          <w:sz w:val="24"/>
          <w:szCs w:val="24"/>
        </w:rPr>
        <w:t xml:space="preserve">e gas della caldaia predisposto </w:t>
      </w:r>
      <w:r w:rsidRPr="00657AE3">
        <w:rPr>
          <w:rFonts w:asciiTheme="majorHAnsi" w:eastAsia="ProximaNova-Regular" w:hAnsiTheme="majorHAnsi" w:cs="ProximaNova-Regular"/>
          <w:color w:val="333333"/>
          <w:sz w:val="24"/>
          <w:szCs w:val="24"/>
        </w:rPr>
        <w:t>internamente all’</w:t>
      </w:r>
      <w:r>
        <w:rPr>
          <w:rFonts w:asciiTheme="majorHAnsi" w:eastAsia="ProximaNova-Regular" w:hAnsiTheme="majorHAnsi" w:cs="ProximaNova-Regular"/>
          <w:color w:val="333333"/>
          <w:sz w:val="24"/>
          <w:szCs w:val="24"/>
        </w:rPr>
        <w:t>unità</w:t>
      </w:r>
      <w:r w:rsidRPr="00657AE3">
        <w:rPr>
          <w:rFonts w:asciiTheme="majorHAnsi" w:eastAsia="ProximaNova-Regular" w:hAnsiTheme="majorHAnsi" w:cs="ProximaNova-Regular"/>
          <w:color w:val="333333"/>
          <w:sz w:val="24"/>
          <w:szCs w:val="24"/>
        </w:rPr>
        <w:t xml:space="preserve"> nella part</w:t>
      </w:r>
      <w:r>
        <w:rPr>
          <w:rFonts w:asciiTheme="majorHAnsi" w:eastAsia="ProximaNova-Regular" w:hAnsiTheme="majorHAnsi" w:cs="ProximaNova-Regular"/>
          <w:color w:val="333333"/>
          <w:sz w:val="24"/>
          <w:szCs w:val="24"/>
        </w:rPr>
        <w:t xml:space="preserve">e inferiore con predisposizioni </w:t>
      </w:r>
      <w:r w:rsidRPr="00657AE3">
        <w:rPr>
          <w:rFonts w:asciiTheme="majorHAnsi" w:eastAsia="ProximaNova-Regular" w:hAnsiTheme="majorHAnsi" w:cs="ProximaNova-Regular"/>
          <w:color w:val="333333"/>
          <w:sz w:val="24"/>
          <w:szCs w:val="24"/>
        </w:rPr>
        <w:t>per l’alloggiamento del boll</w:t>
      </w:r>
      <w:r>
        <w:rPr>
          <w:rFonts w:asciiTheme="majorHAnsi" w:eastAsia="ProximaNova-Regular" w:hAnsiTheme="majorHAnsi" w:cs="ProximaNova-Regular"/>
          <w:color w:val="333333"/>
          <w:sz w:val="24"/>
          <w:szCs w:val="24"/>
        </w:rPr>
        <w:t xml:space="preserve">itore, del kit idraulico per la </w:t>
      </w:r>
      <w:r w:rsidRPr="00657AE3">
        <w:rPr>
          <w:rFonts w:asciiTheme="majorHAnsi" w:eastAsia="ProximaNova-Regular" w:hAnsiTheme="majorHAnsi" w:cs="ProximaNova-Regular"/>
          <w:color w:val="333333"/>
          <w:sz w:val="24"/>
          <w:szCs w:val="24"/>
        </w:rPr>
        <w:t>realizzazione del sistema ibrido e degli eventuali moduli di zona;</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 aspirazione dell’aria l</w:t>
      </w:r>
      <w:r>
        <w:rPr>
          <w:rFonts w:asciiTheme="majorHAnsi" w:eastAsia="ProximaNova-Regular" w:hAnsiTheme="majorHAnsi" w:cs="ProximaNova-Regular"/>
          <w:color w:val="333333"/>
          <w:sz w:val="24"/>
          <w:szCs w:val="24"/>
        </w:rPr>
        <w:t xml:space="preserve">aterali, superiori e posteriori grazie alle </w:t>
      </w:r>
      <w:proofErr w:type="spellStart"/>
      <w:r>
        <w:rPr>
          <w:rFonts w:asciiTheme="majorHAnsi" w:eastAsia="ProximaNova-Regular" w:hAnsiTheme="majorHAnsi" w:cs="ProximaNova-Regular"/>
          <w:color w:val="333333"/>
          <w:sz w:val="24"/>
          <w:szCs w:val="24"/>
        </w:rPr>
        <w:t>pre</w:t>
      </w:r>
      <w:proofErr w:type="spellEnd"/>
      <w:r>
        <w:rPr>
          <w:rFonts w:asciiTheme="majorHAnsi" w:eastAsia="ProximaNova-Regular" w:hAnsiTheme="majorHAnsi" w:cs="ProximaNova-Regular"/>
          <w:color w:val="333333"/>
          <w:sz w:val="24"/>
          <w:szCs w:val="24"/>
        </w:rPr>
        <w:t>-tranciature già</w:t>
      </w:r>
      <w:r w:rsidRPr="00657AE3">
        <w:rPr>
          <w:rFonts w:asciiTheme="majorHAnsi" w:eastAsia="ProximaNova-Regular" w:hAnsiTheme="majorHAnsi" w:cs="ProximaNova-Regular"/>
          <w:color w:val="333333"/>
          <w:sz w:val="24"/>
          <w:szCs w:val="24"/>
        </w:rPr>
        <w:t xml:space="preserve"> predisposte;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ed aspirazione dell’</w:t>
      </w:r>
      <w:r>
        <w:rPr>
          <w:rFonts w:asciiTheme="majorHAnsi" w:eastAsia="ProximaNova-Regular" w:hAnsiTheme="majorHAnsi" w:cs="ProximaNova-Regular"/>
          <w:color w:val="333333"/>
          <w:sz w:val="24"/>
          <w:szCs w:val="24"/>
        </w:rPr>
        <w:t xml:space="preserve">aria frontale mediante kit </w:t>
      </w:r>
      <w:r w:rsidRPr="00657AE3">
        <w:rPr>
          <w:rFonts w:asciiTheme="majorHAnsi" w:eastAsia="ProximaNova-Regular" w:hAnsiTheme="majorHAnsi" w:cs="ProximaNova-Regular"/>
          <w:color w:val="333333"/>
          <w:sz w:val="24"/>
          <w:szCs w:val="24"/>
        </w:rPr>
        <w:t>opzionale;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Accesso alla caldaia semplificato</w:t>
      </w:r>
      <w:r>
        <w:rPr>
          <w:rFonts w:asciiTheme="majorHAnsi" w:eastAsia="ProximaNova-Regular" w:hAnsiTheme="majorHAnsi" w:cs="ProximaNova-Regular"/>
          <w:color w:val="333333"/>
          <w:sz w:val="24"/>
          <w:szCs w:val="24"/>
        </w:rPr>
        <w:t xml:space="preserve"> grazie allo sportello frontale removibile</w:t>
      </w:r>
      <w:r w:rsidRPr="00657AE3">
        <w:rPr>
          <w:rFonts w:asciiTheme="majorHAnsi" w:eastAsia="ProximaNova-Regular" w:hAnsiTheme="majorHAnsi" w:cs="ProximaNova-Regular"/>
          <w:color w:val="333333"/>
          <w:sz w:val="24"/>
          <w:szCs w:val="24"/>
        </w:rPr>
        <w:t>,</w:t>
      </w:r>
      <w:r>
        <w:rPr>
          <w:rFonts w:asciiTheme="majorHAnsi" w:eastAsia="ProximaNova-Regular" w:hAnsiTheme="majorHAnsi" w:cs="ProximaNova-Regular"/>
          <w:color w:val="333333"/>
          <w:sz w:val="24"/>
          <w:szCs w:val="24"/>
        </w:rPr>
        <w:t xml:space="preserve"> </w:t>
      </w:r>
      <w:r w:rsidRPr="00657AE3">
        <w:rPr>
          <w:rFonts w:asciiTheme="majorHAnsi" w:eastAsia="ProximaNova-Regular" w:hAnsiTheme="majorHAnsi" w:cs="ProximaNova-Regular"/>
          <w:color w:val="333333"/>
          <w:sz w:val="24"/>
          <w:szCs w:val="24"/>
        </w:rPr>
        <w:t>con chiusura a chiave;</w:t>
      </w:r>
    </w:p>
    <w:p w:rsidR="00657AE3" w:rsidRP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r w:rsidRPr="00657AE3">
        <w:rPr>
          <w:rFonts w:asciiTheme="majorHAnsi" w:eastAsia="ProximaNova-Regular" w:hAnsiTheme="majorHAnsi" w:cs="ProximaNova-Regular"/>
          <w:color w:val="333333"/>
          <w:sz w:val="24"/>
          <w:szCs w:val="24"/>
        </w:rPr>
        <w:t xml:space="preserve">/ </w:t>
      </w:r>
      <w:r>
        <w:rPr>
          <w:rFonts w:asciiTheme="majorHAnsi" w:eastAsia="ProximaNova-Regular" w:hAnsiTheme="majorHAnsi" w:cs="ProximaNova-Regular"/>
          <w:color w:val="333333"/>
          <w:sz w:val="24"/>
          <w:szCs w:val="24"/>
        </w:rPr>
        <w:t>H x L x P</w:t>
      </w:r>
      <w:r w:rsidRPr="00657AE3">
        <w:rPr>
          <w:rFonts w:asciiTheme="majorHAnsi" w:eastAsia="ProximaNova-Regular" w:hAnsiTheme="majorHAnsi" w:cs="ProximaNova-Regular"/>
          <w:color w:val="333333"/>
          <w:sz w:val="24"/>
          <w:szCs w:val="24"/>
        </w:rPr>
        <w:t>: 2200 x 950 x 350 mm.</w:t>
      </w:r>
    </w:p>
    <w:sectPr w:rsidR="00657AE3" w:rsidRPr="00657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ProximaNova-Light">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Regular">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967AD"/>
    <w:multiLevelType w:val="hybridMultilevel"/>
    <w:tmpl w:val="EB965E50"/>
    <w:lvl w:ilvl="0" w:tplc="5F26BC64">
      <w:numFmt w:val="bullet"/>
      <w:lvlText w:val="-"/>
      <w:lvlJc w:val="left"/>
      <w:pPr>
        <w:ind w:left="720" w:hanging="360"/>
      </w:pPr>
      <w:rPr>
        <w:rFonts w:ascii="Calibri Light" w:eastAsia="ProximaNova-Light" w:hAnsi="Calibri Light"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15"/>
    <w:rsid w:val="00042E60"/>
    <w:rsid w:val="00063522"/>
    <w:rsid w:val="000B454B"/>
    <w:rsid w:val="000C23E9"/>
    <w:rsid w:val="001C20EE"/>
    <w:rsid w:val="00205C08"/>
    <w:rsid w:val="00243F3F"/>
    <w:rsid w:val="0042094B"/>
    <w:rsid w:val="004E5E26"/>
    <w:rsid w:val="006526BA"/>
    <w:rsid w:val="00657AE3"/>
    <w:rsid w:val="007A52EF"/>
    <w:rsid w:val="00874F03"/>
    <w:rsid w:val="008835FE"/>
    <w:rsid w:val="0097390A"/>
    <w:rsid w:val="009B1C3D"/>
    <w:rsid w:val="00A27F9A"/>
    <w:rsid w:val="00B34B1D"/>
    <w:rsid w:val="00B551B8"/>
    <w:rsid w:val="00C721CE"/>
    <w:rsid w:val="00CF1890"/>
    <w:rsid w:val="00D8692D"/>
    <w:rsid w:val="00E34CFD"/>
    <w:rsid w:val="00EA4A15"/>
    <w:rsid w:val="00EA70EE"/>
    <w:rsid w:val="00EC0041"/>
    <w:rsid w:val="00EF3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98E8-6870-44DD-ACD7-0680B76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C9E7-0D68-4773-9B05-BAFBBFB5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2061</Words>
  <Characters>11749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Gennari</dc:creator>
  <cp:keywords/>
  <dc:description/>
  <cp:lastModifiedBy>Andrea Gennari</cp:lastModifiedBy>
  <cp:revision>15</cp:revision>
  <dcterms:created xsi:type="dcterms:W3CDTF">2016-06-22T08:04:00Z</dcterms:created>
  <dcterms:modified xsi:type="dcterms:W3CDTF">2018-02-28T18:54:00Z</dcterms:modified>
</cp:coreProperties>
</file>